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A5" w:rsidRDefault="006814A5">
      <w:pPr>
        <w:pStyle w:val="newncpi"/>
        <w:ind w:firstLine="0"/>
        <w:jc w:val="center"/>
      </w:pPr>
      <w:r>
        <w:rPr>
          <w:rStyle w:val="name"/>
        </w:rPr>
        <w:t>ЗАКОН РЕСПУБЛИКИ БЕЛАРУСЬ</w:t>
      </w:r>
    </w:p>
    <w:p w:rsidR="006814A5" w:rsidRDefault="006814A5">
      <w:pPr>
        <w:pStyle w:val="newncpi"/>
        <w:ind w:firstLine="0"/>
        <w:jc w:val="center"/>
      </w:pPr>
      <w:r>
        <w:rPr>
          <w:rStyle w:val="datepr"/>
        </w:rPr>
        <w:t>17 апреля 1992 г.</w:t>
      </w:r>
      <w:r>
        <w:rPr>
          <w:rStyle w:val="number"/>
        </w:rPr>
        <w:t xml:space="preserve"> № 1596-XII</w:t>
      </w:r>
    </w:p>
    <w:p w:rsidR="006814A5" w:rsidRDefault="006814A5">
      <w:pPr>
        <w:pStyle w:val="title"/>
      </w:pPr>
      <w:r>
        <w:t>О пенсионном обеспечении</w:t>
      </w:r>
    </w:p>
    <w:p w:rsidR="006814A5" w:rsidRPr="006814A5" w:rsidRDefault="006814A5" w:rsidP="006814A5">
      <w:pPr>
        <w:pStyle w:val="changei"/>
        <w:spacing w:line="200" w:lineRule="exact"/>
        <w:rPr>
          <w:sz w:val="20"/>
          <w:szCs w:val="20"/>
        </w:rPr>
      </w:pPr>
      <w:bookmarkStart w:id="0" w:name="_GoBack"/>
      <w:r w:rsidRPr="006814A5">
        <w:rPr>
          <w:sz w:val="20"/>
          <w:szCs w:val="20"/>
        </w:rPr>
        <w:t>Изменения и дополнения:</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 февраля 1994 г. № 2739-XІІ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1994 г., № 8, ст.111) &lt;V19402739&gt;;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24 февраля 1994 г. № 2815-XІІ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1994 г., № 8, ст.117) &lt;V19402815&gt;;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21 февраля 1995 г. № 3601-XІІ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1995 г., № 17, ст.178) &lt;V19503601&gt;;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 марта 1995 г. № 3624-XІІ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1995 г., № 17, ст.184) &lt;V19503624&gt;;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21 марта 1995 г. № 3668-XІІ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1995 г., № 18, ст.197) &lt;V19503668&gt;;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6 ноября 1996 г. № 764-XІІІ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Вярхоўнага</w:t>
      </w:r>
      <w:proofErr w:type="spellEnd"/>
      <w:r w:rsidRPr="006814A5">
        <w:rPr>
          <w:sz w:val="20"/>
          <w:szCs w:val="20"/>
        </w:rPr>
        <w:t xml:space="preserve"> </w:t>
      </w:r>
      <w:proofErr w:type="spellStart"/>
      <w:r w:rsidRPr="006814A5">
        <w:rPr>
          <w:sz w:val="20"/>
          <w:szCs w:val="20"/>
        </w:rPr>
        <w:t>Савета</w:t>
      </w:r>
      <w:proofErr w:type="spellEnd"/>
      <w:r w:rsidRPr="006814A5">
        <w:rPr>
          <w:sz w:val="20"/>
          <w:szCs w:val="20"/>
        </w:rPr>
        <w:t xml:space="preserve">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1996 г., № 35, ст.628) &lt;V19600764&gt;;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15 июля 1998 г. № 188-З (</w:t>
      </w:r>
      <w:proofErr w:type="spellStart"/>
      <w:r w:rsidRPr="006814A5">
        <w:rPr>
          <w:sz w:val="20"/>
          <w:szCs w:val="20"/>
        </w:rPr>
        <w:t>Ведамасці</w:t>
      </w:r>
      <w:proofErr w:type="spellEnd"/>
      <w:r w:rsidRPr="006814A5">
        <w:rPr>
          <w:sz w:val="20"/>
          <w:szCs w:val="20"/>
        </w:rPr>
        <w:t xml:space="preserve"> </w:t>
      </w:r>
      <w:proofErr w:type="spellStart"/>
      <w:r w:rsidRPr="006814A5">
        <w:rPr>
          <w:sz w:val="20"/>
          <w:szCs w:val="20"/>
        </w:rPr>
        <w:t>Нацыянальнага</w:t>
      </w:r>
      <w:proofErr w:type="spellEnd"/>
      <w:r w:rsidRPr="006814A5">
        <w:rPr>
          <w:sz w:val="20"/>
          <w:szCs w:val="20"/>
        </w:rPr>
        <w:t xml:space="preserve"> сходу </w:t>
      </w:r>
      <w:proofErr w:type="spellStart"/>
      <w:r w:rsidRPr="006814A5">
        <w:rPr>
          <w:sz w:val="20"/>
          <w:szCs w:val="20"/>
        </w:rPr>
        <w:t>Рэспублі</w:t>
      </w:r>
      <w:proofErr w:type="gramStart"/>
      <w:r w:rsidRPr="006814A5">
        <w:rPr>
          <w:sz w:val="20"/>
          <w:szCs w:val="20"/>
        </w:rPr>
        <w:t>к</w:t>
      </w:r>
      <w:proofErr w:type="gramEnd"/>
      <w:r w:rsidRPr="006814A5">
        <w:rPr>
          <w:sz w:val="20"/>
          <w:szCs w:val="20"/>
        </w:rPr>
        <w:t>і</w:t>
      </w:r>
      <w:proofErr w:type="spellEnd"/>
      <w:r w:rsidRPr="006814A5">
        <w:rPr>
          <w:sz w:val="20"/>
          <w:szCs w:val="20"/>
        </w:rPr>
        <w:t xml:space="preserve"> Беларусь, 1998 г., № 28, ст.462) &lt;H19800188&gt;;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9 июля 1999 г. № 276-З (Национальный реестр правовых актов Республики Беларусь, 1999 г., № 54, 2/51) &lt;H19900276&gt;;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 декабря 1999 г. № 330-З (Национальный реестр правовых актов Республики Беларусь, 1999 г., № 95, 2/105) &lt;H19900330&gt;;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22 июня 2001 г. № 34-З (Национальный реестр правовых актов Республики Беларусь, 2001 г., № 63, 2/777) &lt;H10100034&gt;;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8 января 2002 г. № 82-З (Национальный реестр правовых актов Республики Беларусь, 2002 г., № 7, 2/831) &lt;H10200082&gt;;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15 июля 2002 г. № 122-З (Национальный реестр правовых актов Республики Беларусь, 2002 г., № 82, 2/871) &lt;H10200122&gt;;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14 июня 2003 г. № 203-З (Национальный реестр правовых актов Республики Беларусь, 2003 г., № 70, 2/952) &lt;H10300203&gt;;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5 июля 2004 г. № 297-З (Национальный реестр правовых актов Республики Беларусь, 2004 г., № 107, 2/1046) &lt;H10400297&gt;;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22 декабря 2005 г. № 76-З (Национальный реестр правовых актов Республики Беларусь, 2006 г., № 6, 2/1173) &lt;H10500076&gt;;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19 июля 2006 г. № 155-З (Национальный реестр правовых актов Республики Беларусь, 2006 г., № 114, 2/1252) &lt;H10600155&gt;;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29 декабря 2006 г. № 192-З (Национальный реестр правовых актов Республики Беларусь, 2007 г., № 4, 2/1289) &lt;H10600192&gt;;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12 июня 2007 г. № 234-З (Национальный реестр правовых актов Республики Беларусь, 2007 г., № 146, 2/1331) &lt;H10700234&gt;;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11 июля 2007 г. № 251-З (Национальный реестр правовых актов Республики Беларусь, 2007 г., № 170, 2/1348) &lt;H10700251&gt;;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20 декабря 2007 г. № 295-З (Национальный реестр правовых актов Республики Беларусь, 2008 г., № 1, 2/1392) &lt;H10700295&gt;;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6 января 2009 г. № 6-З (Национальный реестр правовых актов Республики Беларусь, 2009 г., № 16, 2/1558) &lt;H10900006&gt;;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12 мая 2009 г. № 19-З (Национальный реестр правовых актов Республики Беларусь, 2009 г., № 119, 2/1571) &lt;H10900019&gt;;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28 декабря 2009 г. № 78-З (Национальный реестр правовых актов Республики Беларусь, 2010 г., № 5, 2/1630) &lt;H10900078&gt;;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13 декабря 2011 г. № 325-З (Национальный реестр правовых актов Республики Беларусь, 2011 г., № 140, 2/1877) &lt;H11100325&gt;;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22 декабря 2011 г. № 328-З (Национальный реестр правовых актов Республики Беларусь, 2012 г., № 2, 2/1880) &lt;H11100328&gt;;</w:t>
      </w:r>
    </w:p>
    <w:p w:rsidR="006814A5" w:rsidRPr="006814A5" w:rsidRDefault="006814A5" w:rsidP="006814A5">
      <w:pPr>
        <w:pStyle w:val="changeadd"/>
        <w:spacing w:line="200" w:lineRule="exact"/>
        <w:rPr>
          <w:sz w:val="20"/>
          <w:szCs w:val="20"/>
        </w:rPr>
      </w:pPr>
      <w:r w:rsidRPr="006814A5">
        <w:rPr>
          <w:sz w:val="20"/>
          <w:szCs w:val="20"/>
        </w:rPr>
        <w:t xml:space="preserve">Закон Республики Беларусь от 10 июля 2012 г. № 426-З (Национальный правовой Интернет-портал Республики Беларусь, 26.07.2012, 2/1978) &lt;H11200426&gt; </w:t>
      </w:r>
      <w:r w:rsidRPr="006814A5">
        <w:rPr>
          <w:b/>
          <w:bCs/>
          <w:sz w:val="20"/>
          <w:szCs w:val="20"/>
        </w:rPr>
        <w:t>- Закон Республики Беларусь вступает в силу 6 августа 2012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13 июля 2012 г. № 404-З (Национальный правовой Интернет-портал Республики Беларусь, 19.07.2012, 2/1956) &lt;H11200404&gt;;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26 октября 2012 г. № 434-З (Национальный правовой Интернет-портал Республики Беларусь, 01.11.2012, 2/1986) &lt;H11200434&gt;;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4 января 2014 г. № 105-З (Национальный правовой Интернет-портал Республики Беларусь, 11.01.2014, 2/2103) &lt;H11400105&gt;;</w:t>
      </w:r>
    </w:p>
    <w:p w:rsidR="006814A5" w:rsidRPr="006814A5" w:rsidRDefault="006814A5" w:rsidP="006814A5">
      <w:pPr>
        <w:pStyle w:val="changeadd"/>
        <w:spacing w:line="200" w:lineRule="exact"/>
        <w:rPr>
          <w:sz w:val="20"/>
          <w:szCs w:val="20"/>
        </w:rPr>
      </w:pPr>
      <w:r w:rsidRPr="006814A5">
        <w:rPr>
          <w:sz w:val="20"/>
          <w:szCs w:val="20"/>
        </w:rPr>
        <w:t xml:space="preserve">Закон Республики Беларусь от 14 июля 2014 г. № 190-З (Национальный правовой Интернет-портал Республики Беларусь, 18.07.2014, 2/2188) &lt;H11400190&gt; - внесены изменения </w:t>
      </w:r>
      <w:r w:rsidRPr="006814A5">
        <w:rPr>
          <w:sz w:val="20"/>
          <w:szCs w:val="20"/>
        </w:rPr>
        <w:lastRenderedPageBreak/>
        <w:t>и дополнения, вступившие в силу 1 августа 2014 г., за исключением изменений и дополнений, которые вступят в силу 17 сентября 2014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14 июля 2014 г. № 190-З (Национальный правовой Интернет-портал Республики Беларусь, 18.07.2014, 2/2188) &lt;H11400190&gt; - внесены изменения и дополнения, вступившие в силу 1 августа 2014 г. и 17 сентября 2014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8 января 2015 г. № 238-З (Национальный правовой Интернет-портал Республики Беларусь, 11.01.2015, 2/2236) &lt;H11500238&gt; </w:t>
      </w:r>
      <w:r w:rsidRPr="006814A5">
        <w:rPr>
          <w:b/>
          <w:bCs/>
          <w:sz w:val="20"/>
          <w:szCs w:val="20"/>
        </w:rPr>
        <w:t>- Закон Республики Беларусь вступает в силу 12 июля 2015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4 июня 2015 г. № 274-З (Национальный правовой Интернет-портал Республики Беларусь, 10.06.2015, 2/2272) &lt;H11500274&gt;;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2017 г., за исключением изменений и дополнений, которые вступят в силу 13 января 2017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9 января 2017 г. № 14-З (Национальный правовой Интернет-портал Республики Беларусь, 12.01.2017, 2/2452) &lt;H11700014&gt; - внесены изменения и дополнения, вступившие в силу 1 января 2017 г. и 13 января 2017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8 января 2018 г. № 97-З (Национальный правовой Интернет-портал Республики Беларусь, 25.01.2018, 2/2535) &lt;H11800097&gt;;</w:t>
      </w:r>
    </w:p>
    <w:p w:rsidR="006814A5" w:rsidRPr="006814A5" w:rsidRDefault="006814A5" w:rsidP="006814A5">
      <w:pPr>
        <w:pStyle w:val="changeadd"/>
        <w:spacing w:line="200" w:lineRule="exact"/>
        <w:rPr>
          <w:sz w:val="20"/>
          <w:szCs w:val="20"/>
        </w:rPr>
      </w:pPr>
      <w:r w:rsidRPr="006814A5">
        <w:rPr>
          <w:sz w:val="20"/>
          <w:szCs w:val="20"/>
        </w:rPr>
        <w:t xml:space="preserve">Закон Республики Беларусь от 29 июня 2020 г. № 33-З (Национальный правовой Интернет-портал Республики Беларусь, 02.07.2020, 2/2749) &lt;H12000033&gt; - </w:t>
      </w:r>
      <w:r w:rsidRPr="006814A5">
        <w:rPr>
          <w:b/>
          <w:bCs/>
          <w:sz w:val="20"/>
          <w:szCs w:val="20"/>
        </w:rPr>
        <w:t>Закон Республики Беларусь вступает в силу 3 января 2021 г.</w:t>
      </w:r>
      <w:r w:rsidRPr="006814A5">
        <w:rPr>
          <w:sz w:val="20"/>
          <w:szCs w:val="20"/>
        </w:rPr>
        <w: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за исключением изменений и дополнений, которые вступят в силу 4 января 2021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10 декабря 2020 г. № 68-З (Национальный правовой Интернет-портал Республики Беларусь, 17.12.2020, 2/2787) &lt;H12000068&gt; - внесены изменения и дополнения, вступившие в силу 1 января 2021 г. и 4 января 2021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15 июля 2021 г. № 118-З (Национальный правовой Интернет-портал Республики Беларусь, 20.07.2021, 2/2838) &lt;H12100118&gt;;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19 мая 2022 г. № 171-З (Национальный правовой Интернет-портал Республики Беларусь, 24.05.2022, 2/2891) &lt;H12200171&gt;;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 июня 2022 г. № 175-З (Национальный правовой Интернет-портал Республики Беларусь, 07.06.2022, 2/2895) &lt;H12200175&gt;;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17 июля 2023 г. № 300-З (Национальный правовой Интернет-портал Республики Беларусь, 25.07.2023, 2/3020) &lt;H12300300&gt;;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8 июля 2024 г. № 22-З (Национальный правовой Интернет-портал Республики Беларусь, 11.07.2024, 2/3108) &lt;H12400022&gt;;</w:t>
      </w:r>
    </w:p>
    <w:p w:rsidR="006814A5" w:rsidRPr="006814A5" w:rsidRDefault="006814A5" w:rsidP="006814A5">
      <w:pPr>
        <w:pStyle w:val="changeadd"/>
        <w:spacing w:line="200" w:lineRule="exact"/>
        <w:rPr>
          <w:sz w:val="20"/>
          <w:szCs w:val="20"/>
        </w:rPr>
      </w:pPr>
      <w:r w:rsidRPr="006814A5">
        <w:rPr>
          <w:sz w:val="20"/>
          <w:szCs w:val="20"/>
        </w:rPr>
        <w:t xml:space="preserve">Закон Республики Беларусь от 11 ноября 2024 г. № 37-З (Национальный правовой Интернет-портал Республики Беларусь, 15.11.2024, 2/3123) &lt;H12400037&gt; - </w:t>
      </w:r>
      <w:r w:rsidRPr="006814A5">
        <w:rPr>
          <w:b/>
          <w:bCs/>
          <w:sz w:val="20"/>
          <w:szCs w:val="20"/>
        </w:rPr>
        <w:t>вступает в силу 1 мая 2025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18 августа 2025 г., за исключением изменений и дополнений, которые вступят в силу 1 октября 2025 г.;</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12 июля 2025 г. № 90-З (Национальный правовой Интернет-портал Республики Беларусь, 17.07.2025, 5-2/3176) &lt;H12500090&gt; - внесены изменения и дополнения, вступившие в силу 18 августа 2025 г. и 1 октября 2025 г.</w:t>
      </w:r>
    </w:p>
    <w:p w:rsidR="006814A5" w:rsidRPr="006814A5" w:rsidRDefault="006814A5" w:rsidP="006814A5">
      <w:pPr>
        <w:pStyle w:val="changei"/>
        <w:spacing w:line="200" w:lineRule="exact"/>
        <w:rPr>
          <w:sz w:val="20"/>
          <w:szCs w:val="20"/>
        </w:rPr>
      </w:pPr>
      <w:r w:rsidRPr="006814A5">
        <w:rPr>
          <w:sz w:val="20"/>
          <w:szCs w:val="20"/>
        </w:rPr>
        <w:t> </w:t>
      </w:r>
    </w:p>
    <w:p w:rsidR="006814A5" w:rsidRPr="006814A5" w:rsidRDefault="006814A5" w:rsidP="006814A5">
      <w:pPr>
        <w:pStyle w:val="changei"/>
        <w:spacing w:line="200" w:lineRule="exact"/>
        <w:rPr>
          <w:sz w:val="20"/>
          <w:szCs w:val="20"/>
        </w:rPr>
      </w:pPr>
      <w:r w:rsidRPr="006814A5">
        <w:rPr>
          <w:sz w:val="20"/>
          <w:szCs w:val="20"/>
        </w:rPr>
        <w:t> </w:t>
      </w:r>
    </w:p>
    <w:p w:rsidR="006814A5" w:rsidRPr="006814A5" w:rsidRDefault="006814A5" w:rsidP="006814A5">
      <w:pPr>
        <w:pStyle w:val="changei"/>
        <w:spacing w:line="200" w:lineRule="exact"/>
        <w:rPr>
          <w:sz w:val="20"/>
          <w:szCs w:val="20"/>
        </w:rPr>
      </w:pPr>
      <w:r w:rsidRPr="006814A5">
        <w:rPr>
          <w:sz w:val="20"/>
          <w:szCs w:val="20"/>
        </w:rPr>
        <w:t>Приостановление действия:</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29 декабря 2009 г. № 70-З (Национальный реестр правовых актов Республики Беларусь, 2010 г., № 2, 2/1622) &lt;H10900070&gt;;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15 октября 2010 г. № 173-З (Национальный реестр правовых актов Республики Беларусь, 2010 г., № 251, 2/1725) &lt;H11000173&gt;;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30 декабря 2011 г. № 329-З (Национальный реестр правовых актов Республики Беларусь, 2012 г., № 2, 2/1881) &lt;H11100329&gt;;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26 октября 2012 г. № 430-З (Национальный правовой Интернет-портал Республики Беларусь, 01.11.2012, 2/1982) &lt;H11200430&gt;;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31 декабря 2013 г. № 97-З (Национальный правовой Интернет-портал Республики Беларусь, 02.01.2014, 2/2095) &lt;H11300097&gt;;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30 декабря 2014 г. № 221-З (Национальный правовой Интернет-портал Республики Беларусь, 03.01.2015, 2/2219) &lt;H11400221&gt;;</w:t>
      </w:r>
    </w:p>
    <w:p w:rsidR="006814A5" w:rsidRPr="006814A5" w:rsidRDefault="006814A5" w:rsidP="006814A5">
      <w:pPr>
        <w:pStyle w:val="changeadd"/>
        <w:spacing w:line="200" w:lineRule="exact"/>
        <w:rPr>
          <w:sz w:val="20"/>
          <w:szCs w:val="20"/>
        </w:rPr>
      </w:pPr>
      <w:r w:rsidRPr="006814A5">
        <w:rPr>
          <w:sz w:val="20"/>
          <w:szCs w:val="20"/>
        </w:rPr>
        <w:lastRenderedPageBreak/>
        <w:t>Закон Республики Беларусь от 30 декабря 2015 г. № 339-З (Национальный правовой Интернет-портал Республики Беларусь, 01.01.2016, 2/2337) &lt;H11500339&gt;;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18 октября 2016 г. № 430-З (Национальный правовой Интернет-портал Республики Беларусь, 21.10.2016, 2/2428) &lt;H11600430&gt;;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31 декабря 2017 г. № 85-З (Национальный правовой Интернет-портал Республики Беларусь, 05.01.2018, 2/2523) &lt;H11700085&gt;;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30 декабря 2018 г. № 158-З (Национальный правовой Интернет-портал Республики Беларусь, 01.01.2019, 2/2593) &lt;H11800158&gt;;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16 декабря 2019 г. № 268-З (Национальный правовой Интернет-портал Республики Беларусь, 24.12.2019, 2/2708) &lt;H11900268&gt;;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29 декабря 2020 г. № 71-З (Национальный правовой Интернет-портал Республики Беларусь, 01.01.2021, 2/2791) &lt;H12000071&gt;;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31 декабря 2021 г. № 140-З (Национальный правовой Интернет-портал Республики Беларусь, 04.01.2022, 2/2860) &lt;H12100140&gt;;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30 декабря 2022 г. № 229-З (Национальный правовой Интернет-портал Республики Беларусь, 04.01.2023, 2/2949) &lt;H12200229&gt;;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13 декабря 2023 г. № 317-З (Национальный правовой Интернет-портал Республики Беларусь, 16.12.2023, 2/3037) &lt;H12300317&gt;;</w:t>
      </w:r>
    </w:p>
    <w:p w:rsidR="006814A5" w:rsidRPr="006814A5" w:rsidRDefault="006814A5" w:rsidP="006814A5">
      <w:pPr>
        <w:pStyle w:val="changeadd"/>
        <w:spacing w:line="200" w:lineRule="exact"/>
        <w:rPr>
          <w:sz w:val="20"/>
          <w:szCs w:val="20"/>
        </w:rPr>
      </w:pPr>
      <w:r w:rsidRPr="006814A5">
        <w:rPr>
          <w:sz w:val="20"/>
          <w:szCs w:val="20"/>
        </w:rPr>
        <w:t>Закон Республики Беларусь от 2 декабря 2024 г. № 41-З (Национальный правовой Интернет-портал Республики Беларусь, 04.12.2024, 2/3127) &lt;H12400041&gt;</w:t>
      </w:r>
    </w:p>
    <w:bookmarkEnd w:id="0"/>
    <w:p w:rsidR="006814A5" w:rsidRDefault="006814A5">
      <w:pPr>
        <w:pStyle w:val="changeadd"/>
      </w:pPr>
      <w:r>
        <w:t> </w:t>
      </w:r>
    </w:p>
    <w:p w:rsidR="006814A5" w:rsidRDefault="006814A5">
      <w:pPr>
        <w:pStyle w:val="changeadd"/>
      </w:pPr>
      <w:r>
        <w:t> </w:t>
      </w:r>
    </w:p>
    <w:p w:rsidR="006814A5" w:rsidRDefault="006814A5">
      <w:pPr>
        <w:pStyle w:val="zagrazdel"/>
        <w:spacing w:before="480"/>
      </w:pPr>
      <w:r>
        <w:t>РАЗДЕЛ I</w:t>
      </w:r>
      <w:r>
        <w:br/>
        <w:t>ОБЩИЕ ПОЛОЖЕНИЯ</w:t>
      </w:r>
    </w:p>
    <w:p w:rsidR="006814A5" w:rsidRDefault="006814A5">
      <w:pPr>
        <w:pStyle w:val="article"/>
      </w:pPr>
      <w:r>
        <w:t>Статья 1. Государственное пенсионное обеспечение в Республике Беларусь</w:t>
      </w:r>
    </w:p>
    <w:p w:rsidR="006814A5" w:rsidRDefault="006814A5">
      <w:pPr>
        <w:pStyle w:val="newncpi"/>
      </w:pPr>
      <w: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6814A5" w:rsidRDefault="006814A5">
      <w:pPr>
        <w:pStyle w:val="newncpi"/>
      </w:pPr>
      <w: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6814A5" w:rsidRDefault="006814A5">
      <w:pPr>
        <w:pStyle w:val="newncpi"/>
      </w:pPr>
      <w: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6814A5" w:rsidRDefault="006814A5">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814A5" w:rsidRDefault="006814A5">
      <w:pPr>
        <w:pStyle w:val="newncpi"/>
      </w:pPr>
      <w:r>
        <w:t>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6814A5" w:rsidRDefault="006814A5">
      <w:pPr>
        <w:pStyle w:val="article"/>
      </w:pPr>
      <w:r>
        <w:t>Статья 2. Пенсионное обеспечение военнослужащих, лиц начальствующего и рядового состава и членов их семей</w:t>
      </w:r>
    </w:p>
    <w:p w:rsidR="006814A5" w:rsidRDefault="006814A5">
      <w:pPr>
        <w:pStyle w:val="newncpi"/>
      </w:pPr>
      <w:proofErr w:type="gramStart"/>
      <w:r>
        <w:t>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Законом Республики Беларусь от 17 декабря 1992 г</w:t>
      </w:r>
      <w:proofErr w:type="gramEnd"/>
      <w:r>
        <w:t xml:space="preserve">. № 2050-XII «О пенсионном обеспечении военнослужащих, лиц начальствующего и рядового состава органов </w:t>
      </w:r>
      <w:r>
        <w:lastRenderedPageBreak/>
        <w:t>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6814A5" w:rsidRDefault="006814A5">
      <w:pPr>
        <w:pStyle w:val="newncpi"/>
      </w:pPr>
      <w: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p>
    <w:p w:rsidR="006814A5" w:rsidRDefault="006814A5">
      <w:pPr>
        <w:pStyle w:val="article"/>
      </w:pPr>
      <w:r>
        <w:t>Статья 3. Пенсионное обеспечение граждан, пострадавших от катастрофы на Чернобыльской АЭС, других радиационных аварий, и членов их семей</w:t>
      </w:r>
    </w:p>
    <w:p w:rsidR="006814A5" w:rsidRDefault="006814A5">
      <w:pPr>
        <w:pStyle w:val="newncpi"/>
      </w:pPr>
      <w:r>
        <w:t>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6814A5" w:rsidRDefault="006814A5">
      <w:pPr>
        <w:pStyle w:val="article"/>
      </w:pPr>
      <w:r>
        <w:t>Статья 3</w:t>
      </w:r>
      <w:r>
        <w:rPr>
          <w:vertAlign w:val="superscript"/>
        </w:rPr>
        <w:t>1</w:t>
      </w:r>
      <w:r>
        <w:t>. Пенсионное обеспечение государственных гражданских служащих</w:t>
      </w:r>
    </w:p>
    <w:p w:rsidR="006814A5" w:rsidRDefault="006814A5">
      <w:pPr>
        <w:pStyle w:val="newncpi"/>
      </w:pPr>
      <w:r>
        <w:t>Пенсионное обеспечение государственных гражданских служащих осуществляется с учетом условий и норм, предусмотренных Законом Республики Беларусь от 1 июня 2022 г. № 175-З «О государственной службе» и другими законодательными актами.</w:t>
      </w:r>
    </w:p>
    <w:p w:rsidR="006814A5" w:rsidRDefault="006814A5">
      <w:pPr>
        <w:pStyle w:val="article"/>
      </w:pPr>
      <w:r>
        <w:t>Статья 3</w:t>
      </w:r>
      <w:r>
        <w:rPr>
          <w:vertAlign w:val="superscript"/>
        </w:rPr>
        <w:t>2</w:t>
      </w:r>
      <w:r>
        <w:t>. Пенсионное обеспечение за работу с особыми условиями труда и в связи с занятостью отдельными видами профессиональной деятельности</w:t>
      </w:r>
    </w:p>
    <w:p w:rsidR="006814A5" w:rsidRDefault="006814A5">
      <w:pPr>
        <w:pStyle w:val="newncpi"/>
      </w:pPr>
      <w:r>
        <w:t>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норм, предусмотренных Законом Республики Беларусь от 5 января 2008 г. № 322-З «О профессиональном пенсионном страховании».</w:t>
      </w:r>
    </w:p>
    <w:p w:rsidR="006814A5" w:rsidRDefault="006814A5">
      <w:pPr>
        <w:pStyle w:val="article"/>
      </w:pPr>
      <w:r>
        <w:t>Статья 4. Виды пенсий</w:t>
      </w:r>
    </w:p>
    <w:p w:rsidR="006814A5" w:rsidRDefault="006814A5">
      <w:pPr>
        <w:pStyle w:val="newncpi"/>
      </w:pPr>
      <w:r>
        <w:t>По настоящему Закону назначаются:</w:t>
      </w:r>
    </w:p>
    <w:p w:rsidR="006814A5" w:rsidRDefault="006814A5">
      <w:pPr>
        <w:pStyle w:val="newncpi"/>
      </w:pPr>
      <w:r>
        <w:t>а) трудовые пенсии:</w:t>
      </w:r>
    </w:p>
    <w:p w:rsidR="006814A5" w:rsidRDefault="006814A5">
      <w:pPr>
        <w:pStyle w:val="newncpi"/>
      </w:pPr>
      <w:r>
        <w:t>по возрасту;</w:t>
      </w:r>
    </w:p>
    <w:p w:rsidR="006814A5" w:rsidRDefault="006814A5">
      <w:pPr>
        <w:pStyle w:val="newncpi"/>
      </w:pPr>
      <w:r>
        <w:t>по инвалидности;</w:t>
      </w:r>
    </w:p>
    <w:p w:rsidR="006814A5" w:rsidRDefault="006814A5">
      <w:pPr>
        <w:pStyle w:val="newncpi"/>
      </w:pPr>
      <w:r>
        <w:t>по случаю потери кормильца;</w:t>
      </w:r>
    </w:p>
    <w:p w:rsidR="006814A5" w:rsidRDefault="006814A5">
      <w:pPr>
        <w:pStyle w:val="newncpi"/>
      </w:pPr>
      <w:r>
        <w:t>за выслугу лет;</w:t>
      </w:r>
    </w:p>
    <w:p w:rsidR="006814A5" w:rsidRDefault="006814A5">
      <w:pPr>
        <w:pStyle w:val="newncpi"/>
      </w:pPr>
      <w:r>
        <w:t>за особые заслуги перед Республикой Беларусь;</w:t>
      </w:r>
    </w:p>
    <w:p w:rsidR="006814A5" w:rsidRDefault="006814A5">
      <w:pPr>
        <w:pStyle w:val="newncpi"/>
      </w:pPr>
      <w:r>
        <w:t>б) социальные пенсии.</w:t>
      </w:r>
    </w:p>
    <w:p w:rsidR="006814A5" w:rsidRDefault="006814A5">
      <w:pPr>
        <w:pStyle w:val="article"/>
      </w:pPr>
      <w:r>
        <w:t>Статья 5. Лица, имеющие право на пенсию</w:t>
      </w:r>
    </w:p>
    <w:p w:rsidR="006814A5" w:rsidRDefault="006814A5">
      <w:pPr>
        <w:pStyle w:val="newncpi"/>
      </w:pPr>
      <w:r>
        <w:t>Право на трудовую пенсию имеют лица, которые в периоды работы,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p>
    <w:p w:rsidR="006814A5" w:rsidRDefault="006814A5">
      <w:pPr>
        <w:pStyle w:val="newncpi"/>
      </w:pPr>
      <w:r>
        <w:lastRenderedPageBreak/>
        <w:t>на трудовую пенсию по возрасту в соответствии со статьями 11–13, 15 и 17</w:t>
      </w:r>
      <w:r>
        <w:rPr>
          <w:vertAlign w:val="superscript"/>
        </w:rPr>
        <w:t>1</w:t>
      </w:r>
      <w:r>
        <w:t xml:space="preserve"> настоящего Закона и за выслугу лет в соответствии со статьями 47–49</w:t>
      </w:r>
      <w:r>
        <w:rPr>
          <w:vertAlign w:val="superscript"/>
        </w:rPr>
        <w:t>2</w:t>
      </w:r>
      <w:r>
        <w:t xml:space="preserve"> настоящего Закона – при наличии стажа работы с уплатой обязательных страховых взносов в бюджет фонда не менее 15 лет 6 месяцев. </w:t>
      </w:r>
      <w:proofErr w:type="gramStart"/>
      <w:r>
        <w:t>Начиная с 1 января 2017 г. указанный стаж работы ежегодно с 1 января увеличивается на 6 месяцев до достижения 20 лет;</w:t>
      </w:r>
      <w:proofErr w:type="gramEnd"/>
    </w:p>
    <w:p w:rsidR="006814A5" w:rsidRDefault="006814A5">
      <w:pPr>
        <w:pStyle w:val="newncpi"/>
      </w:pPr>
      <w:r>
        <w:t>на трудовую пенсию по возрасту в соответствии с пунктами «а» и «б» статьи 22</w:t>
      </w:r>
      <w:r>
        <w:rPr>
          <w:vertAlign w:val="superscript"/>
        </w:rPr>
        <w:t xml:space="preserve">1 </w:t>
      </w:r>
      <w:r>
        <w:t>и статьей 24</w:t>
      </w:r>
      <w:r>
        <w:rPr>
          <w:vertAlign w:val="superscript"/>
        </w:rPr>
        <w:t>1</w:t>
      </w:r>
      <w:r>
        <w:t xml:space="preserve"> настоящего Закона – при наличии стажа работы с уплатой обязательных страховых взносов в бюджет фонда не менее 10 лет;</w:t>
      </w:r>
    </w:p>
    <w:p w:rsidR="006814A5" w:rsidRDefault="006814A5">
      <w:pPr>
        <w:pStyle w:val="newncpi"/>
      </w:pPr>
      <w:proofErr w:type="gramStart"/>
      <w:r>
        <w:t>на трудовую пенсию по возрасту в соответствии с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w:t>
      </w:r>
      <w:proofErr w:type="gramEnd"/>
      <w:r>
        <w:t xml:space="preserve"> нахождения на инвалидности I и (или) II группы;</w:t>
      </w:r>
    </w:p>
    <w:p w:rsidR="006814A5" w:rsidRDefault="006814A5">
      <w:pPr>
        <w:pStyle w:val="newncpi"/>
      </w:pPr>
      <w:proofErr w:type="gramStart"/>
      <w:r>
        <w:t>на трудовую пенсию по возрасту в соответствии со статьями 17, 18–22, пунктом «в» статьи 22</w:t>
      </w:r>
      <w:r>
        <w:rPr>
          <w:vertAlign w:val="superscript"/>
        </w:rPr>
        <w:t>1</w:t>
      </w:r>
      <w:r>
        <w:t>, а также пунктом «г» статьи 22</w:t>
      </w:r>
      <w:r>
        <w:rPr>
          <w:vertAlign w:val="superscript"/>
        </w:rPr>
        <w:t xml:space="preserve">1 </w:t>
      </w:r>
      <w:r>
        <w:t>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proofErr w:type="gramEnd"/>
    </w:p>
    <w:p w:rsidR="006814A5" w:rsidRDefault="006814A5">
      <w:pPr>
        <w:pStyle w:val="newncpi"/>
      </w:pPr>
      <w:r>
        <w:t>Граждане, не получающие трудовую пенсию и (или) пенсию из других госуда</w:t>
      </w:r>
      <w:proofErr w:type="gramStart"/>
      <w:r>
        <w:t>рств в с</w:t>
      </w:r>
      <w:proofErr w:type="gramEnd"/>
      <w:r>
        <w:t>оответствии с международными договорами Республики Беларусь, имеют право на социальную пенсию на условиях, предусмотренных настоящим Законом.</w:t>
      </w:r>
    </w:p>
    <w:p w:rsidR="006814A5" w:rsidRDefault="006814A5">
      <w:pPr>
        <w:pStyle w:val="article"/>
      </w:pPr>
      <w:r>
        <w:t>Статья 6. Право выбора пенсии</w:t>
      </w:r>
    </w:p>
    <w:p w:rsidR="006814A5" w:rsidRDefault="006814A5">
      <w:pPr>
        <w:pStyle w:val="newncpi"/>
      </w:pPr>
      <w: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p>
    <w:p w:rsidR="006814A5" w:rsidRDefault="006814A5">
      <w:pPr>
        <w:pStyle w:val="article"/>
      </w:pPr>
      <w:r>
        <w:t>Статья 7. Обращение за назначением пенсии</w:t>
      </w:r>
    </w:p>
    <w:p w:rsidR="006814A5" w:rsidRDefault="006814A5">
      <w:pPr>
        <w:pStyle w:val="newncpi"/>
      </w:pPr>
      <w:r>
        <w:t>Обращение за назначением пенсии может осуществляться не ранее чем за один месяц до возникновения права на нее и без ограничения каким-либо сроком после возникновения права на пенсию.</w:t>
      </w:r>
    </w:p>
    <w:p w:rsidR="006814A5" w:rsidRDefault="006814A5">
      <w:pPr>
        <w:pStyle w:val="rekviziti"/>
      </w:pPr>
      <w:r>
        <w:t> </w:t>
      </w:r>
    </w:p>
    <w:p w:rsidR="006814A5" w:rsidRDefault="006814A5">
      <w:pPr>
        <w:pStyle w:val="rekviziti"/>
      </w:pPr>
      <w:r>
        <w:t>—————————————————————————</w:t>
      </w:r>
    </w:p>
    <w:p w:rsidR="006814A5" w:rsidRDefault="006814A5">
      <w:pPr>
        <w:pStyle w:val="rekviziti"/>
      </w:pPr>
      <w:r>
        <w:t>Действие части второй статьи 8 приостановлено на 2025 год Законом Республики Беларусь от 2 декабря 2024 г. № 41-З</w:t>
      </w:r>
    </w:p>
    <w:p w:rsidR="006814A5" w:rsidRDefault="006814A5">
      <w:pPr>
        <w:pStyle w:val="rekviziti"/>
      </w:pPr>
      <w:r>
        <w:t>__________________________________________________</w:t>
      </w:r>
    </w:p>
    <w:p w:rsidR="006814A5" w:rsidRDefault="006814A5">
      <w:pPr>
        <w:pStyle w:val="article"/>
      </w:pPr>
      <w:r>
        <w:t>Статья 8. Средства на выплату пенсий</w:t>
      </w:r>
    </w:p>
    <w:p w:rsidR="006814A5" w:rsidRDefault="006814A5">
      <w:pPr>
        <w:pStyle w:val="newncpi"/>
      </w:pPr>
      <w:r>
        <w:t>Выплата трудовых пенсий, назначенных в соответствии с настоящим Законом, осуществляется из средств бюджета фонда. При этом:</w:t>
      </w:r>
    </w:p>
    <w:p w:rsidR="006814A5" w:rsidRDefault="006814A5">
      <w:pPr>
        <w:pStyle w:val="newncpi"/>
      </w:pPr>
      <w:proofErr w:type="gramStart"/>
      <w:r>
        <w:t xml:space="preserve">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w:t>
      </w:r>
      <w:r>
        <w:lastRenderedPageBreak/>
        <w:t>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roofErr w:type="gramEnd"/>
    </w:p>
    <w:p w:rsidR="006814A5" w:rsidRDefault="006814A5">
      <w:pPr>
        <w:pStyle w:val="newncpi"/>
      </w:pPr>
      <w:proofErr w:type="gramStart"/>
      <w: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proofErr w:type="gramEnd"/>
    </w:p>
    <w:p w:rsidR="006814A5" w:rsidRDefault="006814A5">
      <w:pPr>
        <w:pStyle w:val="newncpi"/>
      </w:pPr>
      <w:r>
        <w:t>расходы на повышение пенсии в соответствии с пунктом «д» части первой и частью четвертой статьи 68 настоящего Закона возмещаются за счет средств республиканского бюджета;</w:t>
      </w:r>
    </w:p>
    <w:p w:rsidR="006814A5" w:rsidRDefault="006814A5">
      <w:pPr>
        <w:pStyle w:val="newncpi"/>
      </w:pPr>
      <w:r>
        <w:t>расходы на выплату пенсий по возрасту в соответствии с пунктами «а» и «б» статьи 22</w:t>
      </w:r>
      <w:r>
        <w:rPr>
          <w:vertAlign w:val="superscript"/>
        </w:rPr>
        <w:t>1</w:t>
      </w:r>
      <w: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p>
    <w:p w:rsidR="006814A5" w:rsidRDefault="006814A5">
      <w:pPr>
        <w:pStyle w:val="newncpi"/>
      </w:pPr>
      <w:r>
        <w:t>расходы на выплату пенсий по возрасту в соответствии со статьей 24</w:t>
      </w:r>
      <w:r>
        <w:rPr>
          <w:vertAlign w:val="superscript"/>
        </w:rPr>
        <w:t>1</w:t>
      </w:r>
      <w:r>
        <w:t xml:space="preserve"> настоящего Закона в размере социальной пенсии, установленном абзацем шестым части первой статьи 73 настоящего Закона, возмещаются за счет средств республиканского бюджета.</w:t>
      </w:r>
    </w:p>
    <w:p w:rsidR="006814A5" w:rsidRDefault="006814A5">
      <w:pPr>
        <w:pStyle w:val="newncpi"/>
      </w:pPr>
      <w:r>
        <w:t>Выплата социальных пенсий, предусмотренных настоящим Законом, осуществляется за счет средств республиканского бюджета.</w:t>
      </w:r>
    </w:p>
    <w:p w:rsidR="006814A5" w:rsidRDefault="006814A5">
      <w:pPr>
        <w:pStyle w:val="article"/>
      </w:pPr>
      <w:r>
        <w:t>Статья 9. Органы, осуществляющие пенсионное обеспечение, их взаимодействие с государственными органами, иными организациями</w:t>
      </w:r>
    </w:p>
    <w:p w:rsidR="006814A5" w:rsidRDefault="006814A5">
      <w:pPr>
        <w:pStyle w:val="newncpi"/>
      </w:pPr>
      <w: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6814A5" w:rsidRDefault="006814A5">
      <w:pPr>
        <w:pStyle w:val="newncpi"/>
      </w:pPr>
      <w:r>
        <w:t>Органы, осуществляющие пенсионное обеспечение, на безвозмездной основе:</w:t>
      </w:r>
    </w:p>
    <w:p w:rsidR="006814A5" w:rsidRDefault="006814A5">
      <w:pPr>
        <w:pStyle w:val="newncpi"/>
      </w:pPr>
      <w:r>
        <w:t>обмениваются с государственными органами, иными организациями сведениями, необходимыми для целей пенсионного обеспечения;</w:t>
      </w:r>
    </w:p>
    <w:p w:rsidR="006814A5" w:rsidRDefault="006814A5">
      <w:pPr>
        <w:pStyle w:val="newncpi"/>
      </w:pPr>
      <w: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p>
    <w:p w:rsidR="006814A5" w:rsidRDefault="006814A5">
      <w:pPr>
        <w:pStyle w:val="article"/>
      </w:pPr>
      <w:r>
        <w:t>Статья 10. Вопросы, относящиеся к ведению Совета Министров Республики Беларусь</w:t>
      </w:r>
    </w:p>
    <w:p w:rsidR="006814A5" w:rsidRDefault="006814A5">
      <w:pPr>
        <w:pStyle w:val="newncpi"/>
      </w:pPr>
      <w:proofErr w:type="gramStart"/>
      <w: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 Беларусь.</w:t>
      </w:r>
      <w:proofErr w:type="gramEnd"/>
    </w:p>
    <w:p w:rsidR="006814A5" w:rsidRDefault="006814A5">
      <w:pPr>
        <w:pStyle w:val="zagrazdel"/>
      </w:pPr>
      <w:r>
        <w:t>РАЗДЕЛ II</w:t>
      </w:r>
      <w:r>
        <w:br/>
        <w:t>ПЕНСИИ ПО ВОЗРАСТУ</w:t>
      </w:r>
    </w:p>
    <w:p w:rsidR="006814A5" w:rsidRDefault="006814A5">
      <w:pPr>
        <w:pStyle w:val="article"/>
      </w:pPr>
      <w:r>
        <w:t>Статья 11. Условия назначения пенсии по возрасту на общих основаниях</w:t>
      </w:r>
    </w:p>
    <w:p w:rsidR="006814A5" w:rsidRDefault="006814A5">
      <w:pPr>
        <w:pStyle w:val="newncpi"/>
      </w:pPr>
      <w:r>
        <w:lastRenderedPageBreak/>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6814A5" w:rsidRDefault="006814A5">
      <w:pPr>
        <w:pStyle w:val="newncpi"/>
      </w:pPr>
      <w:r>
        <w:t>в 2016 году: мужчины – 60 лет, женщины – 55 лет;</w:t>
      </w:r>
    </w:p>
    <w:p w:rsidR="006814A5" w:rsidRDefault="006814A5">
      <w:pPr>
        <w:pStyle w:val="newncpi"/>
      </w:pPr>
      <w:r>
        <w:t>в 2017 году: мужчины – 60 лет 6 месяцев, женщины – 55 лет 6 месяцев;</w:t>
      </w:r>
    </w:p>
    <w:p w:rsidR="006814A5" w:rsidRDefault="006814A5">
      <w:pPr>
        <w:pStyle w:val="newncpi"/>
      </w:pPr>
      <w:r>
        <w:t>в 2018 году: мужчины – 61 года, женщины – 56 лет;</w:t>
      </w:r>
    </w:p>
    <w:p w:rsidR="006814A5" w:rsidRDefault="006814A5">
      <w:pPr>
        <w:pStyle w:val="newncpi"/>
      </w:pPr>
      <w:r>
        <w:t>в 2019 году: мужчины – 61 года 6 месяцев, женщины – 56 лет 6 месяцев;</w:t>
      </w:r>
    </w:p>
    <w:p w:rsidR="006814A5" w:rsidRDefault="006814A5">
      <w:pPr>
        <w:pStyle w:val="newncpi"/>
      </w:pPr>
      <w:r>
        <w:t>в 2020 году: мужчины – 62 лет, женщины – 57 лет;</w:t>
      </w:r>
    </w:p>
    <w:p w:rsidR="006814A5" w:rsidRDefault="006814A5">
      <w:pPr>
        <w:pStyle w:val="newncpi"/>
      </w:pPr>
      <w:r>
        <w:t>в 2021 году: мужчины – 62 лет 6 месяцев, женщины – 57 лет 6 месяцев;</w:t>
      </w:r>
    </w:p>
    <w:p w:rsidR="006814A5" w:rsidRDefault="006814A5">
      <w:pPr>
        <w:pStyle w:val="newncpi"/>
      </w:pPr>
      <w:r>
        <w:t>в 2022 году и последующие годы: мужчины – 63 лет, женщины – 58 лет.</w:t>
      </w:r>
    </w:p>
    <w:p w:rsidR="006814A5" w:rsidRDefault="006814A5">
      <w:pPr>
        <w:pStyle w:val="article"/>
      </w:pPr>
      <w:r>
        <w:t>Статья 12. Право на пенсию по возрасту за работу с особыми условиями труда</w:t>
      </w:r>
    </w:p>
    <w:p w:rsidR="006814A5" w:rsidRDefault="006814A5">
      <w:pPr>
        <w:pStyle w:val="newncpi"/>
      </w:pPr>
      <w:r>
        <w:t xml:space="preserve">Право </w:t>
      </w:r>
      <w:proofErr w:type="gramStart"/>
      <w:r>
        <w:t>на пенсию по возрасту за работу с особыми условиями труда независимо от места</w:t>
      </w:r>
      <w:proofErr w:type="gramEnd"/>
      <w:r>
        <w:t xml:space="preserve"> последней работы имеют:</w:t>
      </w:r>
    </w:p>
    <w:p w:rsidR="006814A5" w:rsidRDefault="006814A5">
      <w:pPr>
        <w:pStyle w:val="newncpi"/>
      </w:pPr>
      <w: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p>
    <w:p w:rsidR="006814A5" w:rsidRDefault="006814A5">
      <w:pPr>
        <w:pStyle w:val="newncpi"/>
      </w:pPr>
      <w:r>
        <w:t>мужчины – при стаже работы не менее 20 лет, из них не менее 10 лет (при этом не менее 5 лет в период до 1 января 2009 г.) на указанных работах;</w:t>
      </w:r>
    </w:p>
    <w:p w:rsidR="006814A5" w:rsidRDefault="006814A5">
      <w:pPr>
        <w:pStyle w:val="newncpi"/>
      </w:pPr>
      <w: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p>
    <w:p w:rsidR="006814A5" w:rsidRDefault="006814A5">
      <w:pPr>
        <w:pStyle w:val="newncpi"/>
      </w:pPr>
      <w:proofErr w:type="gramStart"/>
      <w: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proofErr w:type="gramEnd"/>
    </w:p>
    <w:p w:rsidR="006814A5" w:rsidRDefault="006814A5">
      <w:pPr>
        <w:pStyle w:val="newncpi"/>
      </w:pPr>
      <w: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p>
    <w:p w:rsidR="006814A5" w:rsidRDefault="006814A5">
      <w:pPr>
        <w:pStyle w:val="newncpi"/>
      </w:pPr>
      <w:r>
        <w:t>мужчины – при стаже работы не менее 25 лет, из них не менее 12 лет 6 месяцев (при этом не менее 6 лет 3 месяцев в период до 1 января 2009 г.) на указанных работах;</w:t>
      </w:r>
    </w:p>
    <w:p w:rsidR="006814A5" w:rsidRDefault="006814A5">
      <w:pPr>
        <w:pStyle w:val="newncpi"/>
      </w:pPr>
      <w:r>
        <w:t>женщины – при стаже работы не менее 20 лет, из них не менее 10 лет (при этом не менее 5 лет в период до 1 января 2009 г.) на указанных работах.</w:t>
      </w:r>
    </w:p>
    <w:p w:rsidR="006814A5" w:rsidRDefault="006814A5">
      <w:pPr>
        <w:pStyle w:val="newncpi"/>
      </w:pPr>
      <w:proofErr w:type="gramStart"/>
      <w: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proofErr w:type="gramEnd"/>
    </w:p>
    <w:p w:rsidR="006814A5" w:rsidRDefault="006814A5">
      <w:pPr>
        <w:pStyle w:val="newncpi"/>
      </w:pPr>
      <w:proofErr w:type="gramStart"/>
      <w:r>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proofErr w:type="gramEnd"/>
    </w:p>
    <w:p w:rsidR="006814A5" w:rsidRDefault="006814A5">
      <w:pPr>
        <w:pStyle w:val="newncpi"/>
      </w:pPr>
      <w:proofErr w:type="gramStart"/>
      <w: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proofErr w:type="gramEnd"/>
    </w:p>
    <w:p w:rsidR="006814A5" w:rsidRDefault="006814A5">
      <w:pPr>
        <w:pStyle w:val="newncpi"/>
      </w:pPr>
      <w:proofErr w:type="gramStart"/>
      <w:r>
        <w:lastRenderedPageBreak/>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proofErr w:type="gramEnd"/>
    </w:p>
    <w:p w:rsidR="006814A5" w:rsidRDefault="006814A5">
      <w:pPr>
        <w:pStyle w:val="newncpi"/>
      </w:pPr>
      <w:proofErr w:type="gramStart"/>
      <w: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proofErr w:type="gramEnd"/>
    </w:p>
    <w:p w:rsidR="006814A5" w:rsidRDefault="006814A5">
      <w:pPr>
        <w:pStyle w:val="newncpi"/>
      </w:pPr>
      <w:r>
        <w:t>Нормы обслуживания для этих целей устанавливаются в порядке, определяемом Советом Министров Республики Беларусь;</w:t>
      </w:r>
    </w:p>
    <w:p w:rsidR="006814A5" w:rsidRDefault="006814A5">
      <w:pPr>
        <w:pStyle w:val="newncpi"/>
      </w:pPr>
      <w: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6814A5" w:rsidRDefault="006814A5">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6814A5" w:rsidRDefault="006814A5">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6814A5" w:rsidRDefault="006814A5">
      <w:pPr>
        <w:pStyle w:val="newncpi"/>
      </w:pPr>
      <w: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p>
    <w:p w:rsidR="006814A5" w:rsidRDefault="006814A5">
      <w:pPr>
        <w:pStyle w:val="newncpi"/>
      </w:pPr>
      <w: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6814A5" w:rsidRDefault="006814A5">
      <w:pPr>
        <w:pStyle w:val="newncpi"/>
      </w:pPr>
      <w:r>
        <w:t>мужчины – при стаже работы не менее 25 лет, из них не менее 20 лет (при этом не менее 10 лет в период до 1 января 2009 г.) на указанной работе;</w:t>
      </w:r>
    </w:p>
    <w:p w:rsidR="006814A5" w:rsidRDefault="006814A5">
      <w:pPr>
        <w:pStyle w:val="newncpi"/>
      </w:pPr>
      <w:r>
        <w:t>женщины – при стаже работы не менее 20 лет, из них не менее 15 лет (при этом не менее 7 лет 6 месяцев в период до 1 января 2009 г.) на указанной работе.</w:t>
      </w:r>
    </w:p>
    <w:p w:rsidR="006814A5" w:rsidRDefault="006814A5">
      <w:pPr>
        <w:pStyle w:val="newncpi"/>
      </w:pPr>
      <w:r>
        <w:t>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продолжительности, а на сезонных работах – в соответствии со статьей 53 настоящего Закона.</w:t>
      </w:r>
    </w:p>
    <w:p w:rsidR="006814A5" w:rsidRDefault="006814A5">
      <w:pPr>
        <w:pStyle w:val="newncpi"/>
      </w:pPr>
      <w:proofErr w:type="gramStart"/>
      <w:r>
        <w:t>При определении права на пенсию по возрасту за работу с особыми условиями</w:t>
      </w:r>
      <w:proofErr w:type="gramEnd"/>
      <w:r>
        <w:t xml:space="preserve">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p>
    <w:p w:rsidR="006814A5" w:rsidRDefault="006814A5">
      <w:pPr>
        <w:pStyle w:val="article"/>
      </w:pPr>
      <w:r>
        <w:t>Статья 13. Пенсии работникам, занятым на подземных и открытых горных работах</w:t>
      </w:r>
    </w:p>
    <w:p w:rsidR="006814A5" w:rsidRDefault="006814A5">
      <w:pPr>
        <w:pStyle w:val="newncpi"/>
      </w:pPr>
      <w:proofErr w:type="gramStart"/>
      <w: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w:t>
      </w:r>
      <w:proofErr w:type="gramEnd"/>
      <w:r>
        <w:t> </w:t>
      </w:r>
      <w:proofErr w:type="gramStart"/>
      <w:r>
        <w:t>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roofErr w:type="gramEnd"/>
    </w:p>
    <w:p w:rsidR="006814A5" w:rsidRDefault="006814A5">
      <w:pPr>
        <w:pStyle w:val="newncpi"/>
      </w:pPr>
      <w:r>
        <w:t xml:space="preserve">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w:t>
      </w:r>
      <w:r>
        <w:lastRenderedPageBreak/>
        <w:t>и рудников после 1 января 2009 г. учитываются при условии уплаты взносов на профессиональное пенсионное страхование.</w:t>
      </w:r>
    </w:p>
    <w:p w:rsidR="006814A5" w:rsidRDefault="006814A5">
      <w:pPr>
        <w:pStyle w:val="article"/>
      </w:pPr>
      <w:r>
        <w:t xml:space="preserve">Статья 14. Списки производств, работ, профессий, должностей и показателей, дающих право на пенсию по возрасту за работу с особыми условиями труда, и </w:t>
      </w:r>
      <w:proofErr w:type="gramStart"/>
      <w:r>
        <w:t>контроль за</w:t>
      </w:r>
      <w:proofErr w:type="gramEnd"/>
      <w:r>
        <w:t xml:space="preserve"> правильностью их применения</w:t>
      </w:r>
    </w:p>
    <w:p w:rsidR="006814A5" w:rsidRDefault="006814A5">
      <w:pPr>
        <w:pStyle w:val="newncpi"/>
      </w:pPr>
      <w:proofErr w:type="gramStart"/>
      <w:r>
        <w:t>При исчислении специального стажа работы для назначения пенсии по возрасту за работу с особыми условиями</w:t>
      </w:r>
      <w:proofErr w:type="gramEnd"/>
      <w:r>
        <w:t xml:space="preserve"> труда (пункты «а» и «б» части первой статьи 12 и статья 13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6814A5" w:rsidRDefault="006814A5">
      <w:pPr>
        <w:pStyle w:val="newncpi"/>
      </w:pPr>
      <w:proofErr w:type="gramStart"/>
      <w:r>
        <w:t>Контроль за</w:t>
      </w:r>
      <w:proofErr w:type="gramEnd"/>
      <w:r>
        <w:t xml:space="preserve">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p>
    <w:p w:rsidR="006814A5" w:rsidRDefault="006814A5">
      <w:pPr>
        <w:pStyle w:val="article"/>
      </w:pPr>
      <w:r>
        <w:t>Статья 15. Порядок назначения пенсий лицам, работавшим до введения в действие настоящего Закона на работах с особыми условиями труда</w:t>
      </w:r>
    </w:p>
    <w:p w:rsidR="006814A5" w:rsidRDefault="006814A5">
      <w:pPr>
        <w:pStyle w:val="newncpi"/>
      </w:pPr>
      <w:r>
        <w:t>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и работах, предусмотренных соответственно пунктами «а» и «б» части первой статьи 12 настоящего Закона, пенсии назначаются по нормам настоящего Закона.</w:t>
      </w:r>
    </w:p>
    <w:p w:rsidR="006814A5" w:rsidRDefault="006814A5">
      <w:pPr>
        <w:pStyle w:val="newncpi"/>
      </w:pPr>
      <w:r>
        <w:t>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статьи 12 настоящего Закона.</w:t>
      </w:r>
    </w:p>
    <w:p w:rsidR="006814A5" w:rsidRDefault="006814A5">
      <w:pPr>
        <w:pStyle w:val="article"/>
      </w:pPr>
      <w:r>
        <w:t>Статья 16. Учет различных периодов работы с особыми условиями труда</w:t>
      </w:r>
    </w:p>
    <w:p w:rsidR="006814A5" w:rsidRDefault="006814A5">
      <w:pPr>
        <w:pStyle w:val="newncpi"/>
      </w:pPr>
      <w:proofErr w:type="gramStart"/>
      <w:r>
        <w:t>При назначении пенсии по возрасту за работу с особыми условиями труда в соответствии</w:t>
      </w:r>
      <w:proofErr w:type="gramEnd"/>
      <w:r>
        <w:t xml:space="preserve"> со статьями 12 и 15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6814A5" w:rsidRDefault="006814A5">
      <w:pPr>
        <w:pStyle w:val="newncpi"/>
      </w:pPr>
      <w: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p>
    <w:p w:rsidR="006814A5" w:rsidRDefault="006814A5">
      <w:pPr>
        <w:pStyle w:val="article"/>
      </w:pPr>
      <w:r>
        <w:t>Статья 17. Пенсии инвалидам войны</w:t>
      </w:r>
    </w:p>
    <w:p w:rsidR="006814A5" w:rsidRDefault="006814A5">
      <w:pPr>
        <w:pStyle w:val="newncpi"/>
      </w:pPr>
      <w: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6814A5" w:rsidRDefault="006814A5">
      <w:pPr>
        <w:pStyle w:val="newncpi"/>
      </w:pPr>
      <w:r>
        <w:t>мужчины – при стаже работы не менее 25 лет;</w:t>
      </w:r>
    </w:p>
    <w:p w:rsidR="006814A5" w:rsidRDefault="006814A5">
      <w:pPr>
        <w:pStyle w:val="newncpi"/>
      </w:pPr>
      <w:r>
        <w:t>женщины – при стаже работы не менее 20 лет.</w:t>
      </w:r>
    </w:p>
    <w:p w:rsidR="006814A5" w:rsidRDefault="006814A5">
      <w:pPr>
        <w:pStyle w:val="article"/>
      </w:pPr>
      <w:r>
        <w:t>Статья 17</w:t>
      </w:r>
      <w:r>
        <w:rPr>
          <w:vertAlign w:val="superscript"/>
        </w:rPr>
        <w:t>1</w:t>
      </w:r>
      <w:r>
        <w:t>. Пенсии ветеранам боевых действий на территории других государств</w:t>
      </w:r>
    </w:p>
    <w:p w:rsidR="006814A5" w:rsidRDefault="006814A5">
      <w:pPr>
        <w:pStyle w:val="newncpi"/>
      </w:pPr>
      <w:proofErr w:type="gramStart"/>
      <w:r>
        <w:t xml:space="preserve">Граждане из числа военнослужащих, принимавших участие в боевых действиях на территории других государств, при условии наступления инвалидности (независимо </w:t>
      </w:r>
      <w:r>
        <w:lastRenderedPageBreak/>
        <w:t>от ее причины) и наличия стажа работы (в том числе с уплатой обязательных страховых взносов в бюджет фонда), требуемого для назначения пенсии по возрасту на общих основаниях, имеют право на пенсию по возрасту со снижением общеустановленного пенсионного возраста на 5 лет.</w:t>
      </w:r>
      <w:proofErr w:type="gramEnd"/>
    </w:p>
    <w:p w:rsidR="006814A5" w:rsidRDefault="006814A5">
      <w:pPr>
        <w:pStyle w:val="newncpi"/>
      </w:pPr>
      <w:r>
        <w:t> </w:t>
      </w:r>
    </w:p>
    <w:p w:rsidR="006814A5" w:rsidRDefault="006814A5">
      <w:pPr>
        <w:pStyle w:val="newncpi"/>
        <w:rPr>
          <w:sz w:val="20"/>
          <w:szCs w:val="20"/>
        </w:rPr>
      </w:pPr>
      <w:r>
        <w:rPr>
          <w:sz w:val="20"/>
          <w:szCs w:val="20"/>
        </w:rPr>
        <w:t xml:space="preserve">Примечание. </w:t>
      </w:r>
      <w:proofErr w:type="gramStart"/>
      <w:r>
        <w:rPr>
          <w:sz w:val="20"/>
          <w:szCs w:val="20"/>
        </w:rPr>
        <w:t xml:space="preserve">Под военнослужащими, принимавшими участие в боевых действиях на территории других государств, для целей настоящей статьи понимаются военнослужащие, в том числе уволенные в запас (отставку), военнообязанные, </w:t>
      </w:r>
      <w:proofErr w:type="spellStart"/>
      <w:r>
        <w:rPr>
          <w:sz w:val="20"/>
          <w:szCs w:val="20"/>
        </w:rPr>
        <w:t>призывавшиеся</w:t>
      </w:r>
      <w:proofErr w:type="spellEnd"/>
      <w:r>
        <w:rPr>
          <w:sz w:val="20"/>
          <w:szCs w:val="20"/>
        </w:rPr>
        <w:t xml:space="preserve">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w:t>
      </w:r>
      <w:proofErr w:type="gramEnd"/>
      <w:r>
        <w:rPr>
          <w:sz w:val="20"/>
          <w:szCs w:val="20"/>
        </w:rPr>
        <w:t> </w:t>
      </w:r>
      <w:proofErr w:type="gramStart"/>
      <w:r>
        <w:rPr>
          <w:sz w:val="20"/>
          <w:szCs w:val="20"/>
        </w:rPr>
        <w:t>БССР), направлявшиеся в Афганистан или другие государства либо проходившие службу в составе Вооруженных Сил СССР на территории союзных республик, входивших в состав СССР, и принимавшие участие в боевых действиях при исполнении служебных обязанностей в этих государствах; военнослужащие автомобильных батальонов, направлявшиеся в Афганистан для доставки грузов в период ведения боевых действий;</w:t>
      </w:r>
      <w:proofErr w:type="gramEnd"/>
      <w:r>
        <w:rPr>
          <w:sz w:val="20"/>
          <w:szCs w:val="20"/>
        </w:rPr>
        <w:t xml:space="preserve"> военнослужащие летного состава, совершавшие вылеты на боевые задания в Афганистан с территории СССР в период ведения боевых действий.</w:t>
      </w:r>
    </w:p>
    <w:p w:rsidR="006814A5" w:rsidRDefault="006814A5">
      <w:pPr>
        <w:pStyle w:val="article"/>
      </w:pPr>
      <w:r>
        <w:t>Статья 18. Пенсии матерям военнослужащих</w:t>
      </w:r>
    </w:p>
    <w:p w:rsidR="006814A5" w:rsidRDefault="006814A5">
      <w:pPr>
        <w:pStyle w:val="newncpi"/>
      </w:pPr>
      <w: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p>
    <w:p w:rsidR="006814A5" w:rsidRDefault="006814A5">
      <w:pPr>
        <w:pStyle w:val="article"/>
      </w:pPr>
      <w:r>
        <w:t>Статья 19. Пенсии женщинам, родившим пять и более детей</w:t>
      </w:r>
    </w:p>
    <w:p w:rsidR="006814A5" w:rsidRDefault="006814A5">
      <w:pPr>
        <w:pStyle w:val="newncpi"/>
      </w:pPr>
      <w: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6814A5" w:rsidRDefault="006814A5">
      <w:pPr>
        <w:pStyle w:val="newncpi"/>
      </w:pPr>
      <w: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p>
    <w:p w:rsidR="006814A5" w:rsidRDefault="006814A5">
      <w:pPr>
        <w:pStyle w:val="article"/>
      </w:pPr>
      <w:r>
        <w:t>Статья 20. Пенсии родителям детей-инвалидов (инвалидов с детства)</w:t>
      </w:r>
    </w:p>
    <w:p w:rsidR="006814A5" w:rsidRDefault="006814A5">
      <w:pPr>
        <w:pStyle w:val="newncpi"/>
      </w:pPr>
      <w:r>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6814A5" w:rsidRDefault="006814A5">
      <w:pPr>
        <w:pStyle w:val="newncpi"/>
      </w:pPr>
      <w:proofErr w:type="gramStart"/>
      <w: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в случаях, когда мать ребенка-инвалида (инвалида с детства) не приобрела право на пенсию по возрасту в соответствии с частью первой настоящей статьи или</w:t>
      </w:r>
      <w:proofErr w:type="gramEnd"/>
      <w:r>
        <w:t xml:space="preserve"> не использовала приобретенное ею право на такую пенсию и отказалась от данного права в пользу отца либо не использовала это право в связи с ее смертью.</w:t>
      </w:r>
    </w:p>
    <w:p w:rsidR="006814A5" w:rsidRDefault="006814A5">
      <w:pPr>
        <w:pStyle w:val="article"/>
      </w:pPr>
      <w:r>
        <w:t>Статья 21. Пенсии лилипутам и карликам</w:t>
      </w:r>
    </w:p>
    <w:p w:rsidR="006814A5" w:rsidRDefault="006814A5">
      <w:pPr>
        <w:pStyle w:val="newncpi"/>
      </w:pPr>
      <w: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6814A5" w:rsidRDefault="006814A5">
      <w:pPr>
        <w:pStyle w:val="newncpi"/>
      </w:pPr>
      <w:r>
        <w:t>мужчины – при стаже работы не менее 20 лет;</w:t>
      </w:r>
    </w:p>
    <w:p w:rsidR="006814A5" w:rsidRDefault="006814A5">
      <w:pPr>
        <w:pStyle w:val="newncpi"/>
      </w:pPr>
      <w:r>
        <w:lastRenderedPageBreak/>
        <w:t>женщины – при стаже работы не менее 15 лет.</w:t>
      </w:r>
    </w:p>
    <w:p w:rsidR="006814A5" w:rsidRDefault="006814A5">
      <w:pPr>
        <w:pStyle w:val="article"/>
      </w:pPr>
      <w:r>
        <w:t>Статья 22. Пенсии инвалидам с детства</w:t>
      </w:r>
    </w:p>
    <w:p w:rsidR="006814A5" w:rsidRDefault="006814A5">
      <w:pPr>
        <w:pStyle w:val="newncpi"/>
      </w:pPr>
      <w:r>
        <w:t>Инвалиды с детства имеют право на пенсию по возрасту со снижением общеустановленного пенсионного возраста на 5 лет:</w:t>
      </w:r>
    </w:p>
    <w:p w:rsidR="006814A5" w:rsidRDefault="006814A5">
      <w:pPr>
        <w:pStyle w:val="newncpi"/>
      </w:pPr>
      <w:r>
        <w:t>инвалиды с детства I и II группы – при стаже работы не менее 20 лет у мужчин и не менее 15 лет у женщин;</w:t>
      </w:r>
    </w:p>
    <w:p w:rsidR="006814A5" w:rsidRDefault="006814A5">
      <w:pPr>
        <w:pStyle w:val="newncpi"/>
      </w:pPr>
      <w:r>
        <w:t>инвалиды с детства III группы – при стаже работы не менее 25 лет у мужчин и не менее 20 лет у женщин.</w:t>
      </w:r>
    </w:p>
    <w:p w:rsidR="006814A5" w:rsidRDefault="006814A5">
      <w:pPr>
        <w:pStyle w:val="article"/>
      </w:pPr>
      <w:r>
        <w:t>Статья 22</w:t>
      </w:r>
      <w:r>
        <w:rPr>
          <w:vertAlign w:val="superscript"/>
        </w:rPr>
        <w:t>1</w:t>
      </w:r>
      <w:r>
        <w:t>. Пенсии отдельным категориям граждан</w:t>
      </w:r>
    </w:p>
    <w:p w:rsidR="006814A5" w:rsidRDefault="006814A5">
      <w:pPr>
        <w:pStyle w:val="newncpi"/>
      </w:pPr>
      <w:r>
        <w:t>Лица, достигшие общеустановленного пенсионного возраста, не имеющие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имеют право на пенсию по возрасту:</w:t>
      </w:r>
    </w:p>
    <w:p w:rsidR="006814A5" w:rsidRDefault="006814A5">
      <w:pPr>
        <w:pStyle w:val="newncpi"/>
      </w:pPr>
      <w:r>
        <w:t>а) мужчины – при стаже работы не менее 40 лет;</w:t>
      </w:r>
    </w:p>
    <w:p w:rsidR="006814A5" w:rsidRDefault="006814A5">
      <w:pPr>
        <w:pStyle w:val="newncpi"/>
      </w:pPr>
      <w:r>
        <w:t>женщины – при стаже работы не менее 35 лет;</w:t>
      </w:r>
    </w:p>
    <w:p w:rsidR="006814A5" w:rsidRDefault="006814A5">
      <w:pPr>
        <w:pStyle w:val="newncpi"/>
      </w:pPr>
      <w:proofErr w:type="gramStart"/>
      <w:r>
        <w:t>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Законом Республики Беларусь «О пенсионном обеспечении военнослужащих, лиц начальствующего и рядового состава органов внутренних</w:t>
      </w:r>
      <w:proofErr w:type="gramEnd"/>
      <w:r>
        <w:t xml:space="preserve">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6814A5" w:rsidRDefault="006814A5">
      <w:pPr>
        <w:pStyle w:val="newncpi"/>
      </w:pPr>
      <w:r>
        <w:t>в) женщины, родившие четверых детей и воспитавшие их до 8-летнего возраста, – при стаже работы не менее 20 лет;</w:t>
      </w:r>
    </w:p>
    <w:p w:rsidR="006814A5" w:rsidRDefault="006814A5">
      <w:pPr>
        <w:pStyle w:val="newncpi"/>
      </w:pPr>
      <w: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p>
    <w:p w:rsidR="006814A5" w:rsidRDefault="006814A5">
      <w:pPr>
        <w:pStyle w:val="newncpi"/>
      </w:pPr>
      <w:r>
        <w:t> </w:t>
      </w:r>
    </w:p>
    <w:p w:rsidR="006814A5" w:rsidRDefault="006814A5">
      <w:pPr>
        <w:pStyle w:val="comment"/>
      </w:pPr>
      <w:r>
        <w:t xml:space="preserve">Примечание. </w:t>
      </w:r>
      <w:proofErr w:type="gramStart"/>
      <w:r>
        <w:t>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статьи 51 настоящего Закона, а также периоды военной службы в составе воинских частей Стратегических сил Объединенных Вооруженных Сил Содружества Независимых Государств, дислоцированных на территории Республики Беларусь, за исключением периодов военной службы (службы</w:t>
      </w:r>
      <w:proofErr w:type="gramEnd"/>
      <w:r>
        <w:t xml:space="preserve"> в военизированных организациях), приходящихся на период нахождения в социальном отпуске по уходу за детьми.</w:t>
      </w:r>
    </w:p>
    <w:p w:rsidR="006814A5" w:rsidRDefault="006814A5">
      <w:pPr>
        <w:pStyle w:val="article"/>
      </w:pPr>
      <w:r>
        <w:t>Статья 23. Размеры пенсий</w:t>
      </w:r>
    </w:p>
    <w:p w:rsidR="006814A5" w:rsidRDefault="006814A5">
      <w:pPr>
        <w:pStyle w:val="newncpi"/>
      </w:pPr>
      <w:r>
        <w:t>Пенсии по возрасту назначаются в размере 55 процентов среднемесячного заработка (статья 56 настоящего Закона), но не ниже минимального размера пенсии.</w:t>
      </w:r>
    </w:p>
    <w:p w:rsidR="006814A5" w:rsidRDefault="006814A5">
      <w:pPr>
        <w:pStyle w:val="newncpi"/>
      </w:pPr>
      <w:r>
        <w:t>Пенсия по возрасту, в том числе минимальная, увеличивается:</w:t>
      </w:r>
    </w:p>
    <w:p w:rsidR="006814A5" w:rsidRDefault="006814A5">
      <w:pPr>
        <w:pStyle w:val="newncpi"/>
      </w:pPr>
      <w:proofErr w:type="gramStart"/>
      <w:r>
        <w:t>мужчинам за каждый полный год стажа работы (статьи 51–53 настоящего Закона) сверх 25 лет, а также стажа работы с особыми условиями труда (пункт «а» части первой статьи 12 и статья 13 настоящего Закона) сверх 10 лет – на один процент среднемесячного заработка, но не менее чем на один процент минимального размера пенсии по возрасту.</w:t>
      </w:r>
      <w:proofErr w:type="gramEnd"/>
      <w:r>
        <w:t xml:space="preserve"> </w:t>
      </w:r>
      <w:proofErr w:type="gramStart"/>
      <w:r>
        <w:t xml:space="preserve">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w:t>
      </w:r>
      <w:r>
        <w:lastRenderedPageBreak/>
        <w:t>фактического заработка пенсионера (статья 70 настоящего Закона), а для лиц, достигших общеустановленного пенсионного</w:t>
      </w:r>
      <w:proofErr w:type="gramEnd"/>
      <w:r>
        <w:t xml:space="preserve"> возраста и имеющих стаж работы 45 лет и более, увеличение пенсии в размере не ниже указанного </w:t>
      </w:r>
      <w:proofErr w:type="gramStart"/>
      <w:r>
        <w:t>устанавливается</w:t>
      </w:r>
      <w:proofErr w:type="gramEnd"/>
      <w:r>
        <w:t xml:space="preserve"> начиная с 26-го года стажа работы;</w:t>
      </w:r>
    </w:p>
    <w:p w:rsidR="006814A5" w:rsidRDefault="006814A5">
      <w:pPr>
        <w:pStyle w:val="newncpi"/>
      </w:pPr>
      <w:r>
        <w:t xml:space="preserve">женщинам за </w:t>
      </w:r>
      <w:proofErr w:type="gramStart"/>
      <w:r>
        <w:t>каждый полный год</w:t>
      </w:r>
      <w:proofErr w:type="gramEnd"/>
      <w:r>
        <w:t xml:space="preserve">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w:t>
      </w:r>
      <w:proofErr w:type="gramStart"/>
      <w:r>
        <w:t>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а для лиц, достигших общеустановленного пенсионного</w:t>
      </w:r>
      <w:proofErr w:type="gramEnd"/>
      <w:r>
        <w:t xml:space="preserve"> возраста и имеющих стаж работы 40 лет и более, увеличение пенсии в размере не ниже указанного </w:t>
      </w:r>
      <w:proofErr w:type="gramStart"/>
      <w:r>
        <w:t>устанавливается</w:t>
      </w:r>
      <w:proofErr w:type="gramEnd"/>
      <w:r>
        <w:t xml:space="preserve"> начиная с 21-го года стажа работы.</w:t>
      </w:r>
    </w:p>
    <w:p w:rsidR="006814A5" w:rsidRDefault="006814A5">
      <w:pPr>
        <w:pStyle w:val="newncpi"/>
      </w:pPr>
      <w:r>
        <w:t>Увеличение пенсии в соответствии с частью второй настоящей статьи производится в пределах 45 лет стажа работы у мужчин и 40 лет у женщин.</w:t>
      </w:r>
    </w:p>
    <w:p w:rsidR="006814A5" w:rsidRDefault="006814A5">
      <w:pPr>
        <w:pStyle w:val="newncpi"/>
      </w:pPr>
      <w:proofErr w:type="gramStart"/>
      <w:r>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(статья 70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w:t>
      </w:r>
      <w:proofErr w:type="gramEnd"/>
      <w:r>
        <w:t xml:space="preserve"> мужчин и сверх 35 лет по 40-й год включительно у женщин.</w:t>
      </w:r>
    </w:p>
    <w:p w:rsidR="006814A5" w:rsidRDefault="006814A5">
      <w:pPr>
        <w:pStyle w:val="newncpi"/>
      </w:pPr>
      <w: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p>
    <w:p w:rsidR="006814A5" w:rsidRDefault="006814A5">
      <w:pPr>
        <w:pStyle w:val="article"/>
      </w:pPr>
      <w:r>
        <w:t>Статья 23</w:t>
      </w:r>
      <w:r>
        <w:rPr>
          <w:vertAlign w:val="superscript"/>
        </w:rPr>
        <w:t>1</w:t>
      </w:r>
      <w:r>
        <w:t>. Увеличение размера назначенной пенсии по возрасту при продолжении работы без получения государственной пенсии</w:t>
      </w:r>
    </w:p>
    <w:p w:rsidR="006814A5" w:rsidRDefault="006814A5">
      <w:pPr>
        <w:pStyle w:val="newncpi"/>
      </w:pPr>
      <w:r>
        <w:t xml:space="preserve">При продолжении работы без получения государственной пенсии после назначения пенсии по возрасту на общих основаниях (статья 11 настоящего Закона) размер пенсии по возрасту увеличивается </w:t>
      </w:r>
      <w:proofErr w:type="gramStart"/>
      <w:r>
        <w:t>на</w:t>
      </w:r>
      <w:proofErr w:type="gramEnd"/>
      <w:r>
        <w:t>:</w:t>
      </w:r>
    </w:p>
    <w:p w:rsidR="006814A5" w:rsidRDefault="006814A5">
      <w:pPr>
        <w:pStyle w:val="newncpi"/>
      </w:pPr>
      <w:r>
        <w:t>6, 8, 10 и 12 процентов заработка, из которого в соответствии со статьей 56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6814A5" w:rsidRDefault="006814A5">
      <w:pPr>
        <w:pStyle w:val="newncpi"/>
      </w:pPr>
      <w:r>
        <w:t xml:space="preserve">1 процент заработка, из которого в соответствии со статьей 56 настоящего Закона исчисляется пенсия, – за каждые </w:t>
      </w:r>
      <w:proofErr w:type="gramStart"/>
      <w:r>
        <w:t>полные два месяца неполного</w:t>
      </w:r>
      <w:proofErr w:type="gramEnd"/>
      <w:r>
        <w:t xml:space="preserve"> года работы. Данный размер увеличения пенсии суммируется с размерами увеличения пенсии, предусмотренными абзацем вторым настоящей части.</w:t>
      </w:r>
    </w:p>
    <w:p w:rsidR="006814A5" w:rsidRDefault="006814A5">
      <w:pPr>
        <w:pStyle w:val="newncpi"/>
      </w:pPr>
      <w:proofErr w:type="gramStart"/>
      <w: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иной деятельности, за которые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w:t>
      </w:r>
      <w:proofErr w:type="gramEnd"/>
    </w:p>
    <w:p w:rsidR="006814A5" w:rsidRDefault="006814A5">
      <w:pPr>
        <w:pStyle w:val="newncpi"/>
      </w:pPr>
      <w:r>
        <w:t>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статьи 23 настоящего Закона.</w:t>
      </w:r>
    </w:p>
    <w:p w:rsidR="006814A5" w:rsidRDefault="006814A5">
      <w:pPr>
        <w:pStyle w:val="newncpi"/>
      </w:pPr>
      <w:proofErr w:type="gramStart"/>
      <w:r>
        <w:lastRenderedPageBreak/>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proofErr w:type="gramEnd"/>
    </w:p>
    <w:p w:rsidR="006814A5" w:rsidRDefault="006814A5">
      <w:pPr>
        <w:pStyle w:val="article"/>
      </w:pPr>
      <w:r>
        <w:t>Статья 24. Пенсии при неполном стаже работы</w:t>
      </w:r>
    </w:p>
    <w:p w:rsidR="006814A5" w:rsidRDefault="006814A5">
      <w:pPr>
        <w:pStyle w:val="newncpi"/>
      </w:pPr>
      <w:r>
        <w:t>Лицам, имеющим стаж работы, установленный абзацем вторым части первой статьи 5 настоящего Закона, но не имеющим стажа работы, достаточного для назначения пенсии по возрасту (статья 11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(статья 23 настоящего Закона).</w:t>
      </w:r>
    </w:p>
    <w:p w:rsidR="006814A5" w:rsidRDefault="006814A5">
      <w:pPr>
        <w:pStyle w:val="newncpi"/>
      </w:pPr>
      <w: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p>
    <w:p w:rsidR="006814A5" w:rsidRDefault="006814A5">
      <w:pPr>
        <w:pStyle w:val="article"/>
      </w:pPr>
      <w:r>
        <w:t>Статья 24</w:t>
      </w:r>
      <w:r>
        <w:rPr>
          <w:vertAlign w:val="superscript"/>
        </w:rPr>
        <w:t>1</w:t>
      </w:r>
      <w:r>
        <w:t>. Пенсии по возрасту при неполном стаже работы с уплатой обязательных страховых взносов в бюджет фонда</w:t>
      </w:r>
    </w:p>
    <w:p w:rsidR="006814A5" w:rsidRDefault="006814A5">
      <w:pPr>
        <w:pStyle w:val="newncpi"/>
      </w:pPr>
      <w:proofErr w:type="gramStart"/>
      <w:r>
        <w:t>Мужчинам, достигшим возраста 65 лет, и женщинам, достигшим возраста 60 лет, не имеющим требуемого в соответствии с абзацем вторым части первой статьи 5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roofErr w:type="gramEnd"/>
    </w:p>
    <w:p w:rsidR="006814A5" w:rsidRDefault="006814A5">
      <w:pPr>
        <w:pStyle w:val="newncpi"/>
      </w:pPr>
      <w: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w:t>
      </w:r>
      <w:proofErr w:type="gramStart"/>
      <w:r>
        <w:t>каждый полный год</w:t>
      </w:r>
      <w:proofErr w:type="gramEnd"/>
      <w:r>
        <w:t xml:space="preserve">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6814A5" w:rsidRDefault="006814A5">
      <w:pPr>
        <w:pStyle w:val="newncpi"/>
      </w:pPr>
      <w:proofErr w:type="gramStart"/>
      <w:r>
        <w:t>При назначении пенсии по возрасту при неполном стаже работы с уплатой обязательных страховых взносов в бюджет</w:t>
      </w:r>
      <w:proofErr w:type="gramEnd"/>
      <w:r>
        <w:t xml:space="preserve"> фонда не применяются положения настоящего Закона об исчислении пенсии по возрасту из заработка.</w:t>
      </w:r>
    </w:p>
    <w:p w:rsidR="006814A5" w:rsidRDefault="006814A5">
      <w:pPr>
        <w:pStyle w:val="article"/>
      </w:pPr>
      <w:r>
        <w:t>Статья 25. Надбавка к пенсии</w:t>
      </w:r>
    </w:p>
    <w:p w:rsidR="006814A5" w:rsidRDefault="006814A5">
      <w:pPr>
        <w:pStyle w:val="newncpi"/>
      </w:pPr>
      <w:r>
        <w:t>К пенсии по возрасту устанавливается надбавка на уход:</w:t>
      </w:r>
    </w:p>
    <w:p w:rsidR="006814A5" w:rsidRDefault="006814A5">
      <w:pPr>
        <w:pStyle w:val="newncpi"/>
      </w:pPr>
      <w:r>
        <w:t>инвалидам І группы – 100 процентов минимального размера пенсии по возрасту;</w:t>
      </w:r>
    </w:p>
    <w:p w:rsidR="006814A5" w:rsidRDefault="006814A5">
      <w:pPr>
        <w:pStyle w:val="newncpi"/>
      </w:pPr>
      <w: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помощи, – 50 процентов минимального размера пенсии по возрасту.</w:t>
      </w:r>
    </w:p>
    <w:p w:rsidR="006814A5" w:rsidRDefault="006814A5">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6814A5" w:rsidRDefault="006814A5">
      <w:pPr>
        <w:pStyle w:val="article"/>
      </w:pPr>
      <w:r>
        <w:t>Статья 26. Период, на который назначается пенсия</w:t>
      </w:r>
    </w:p>
    <w:p w:rsidR="006814A5" w:rsidRDefault="006814A5">
      <w:pPr>
        <w:pStyle w:val="newncpi"/>
      </w:pPr>
      <w:r>
        <w:lastRenderedPageBreak/>
        <w:t>Пенсия по возрасту назначается пожизненно независимо от состояния трудоспособности.</w:t>
      </w:r>
    </w:p>
    <w:p w:rsidR="006814A5" w:rsidRDefault="006814A5">
      <w:pPr>
        <w:pStyle w:val="zagrazdel"/>
      </w:pPr>
      <w:r>
        <w:t>РАЗДЕЛ III</w:t>
      </w:r>
      <w:r>
        <w:br/>
        <w:t>ПЕНСИИ ПО ИНВАЛИДНОСТИ</w:t>
      </w:r>
    </w:p>
    <w:p w:rsidR="006814A5" w:rsidRDefault="006814A5">
      <w:pPr>
        <w:pStyle w:val="article"/>
      </w:pPr>
      <w:r>
        <w:t>Статья 27. Условия назначения пенсий</w:t>
      </w:r>
    </w:p>
    <w:p w:rsidR="006814A5" w:rsidRDefault="006814A5">
      <w:pPr>
        <w:pStyle w:val="newncpi"/>
      </w:pPr>
      <w: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6814A5" w:rsidRDefault="006814A5">
      <w:pPr>
        <w:pStyle w:val="newncpi"/>
      </w:pPr>
      <w:r>
        <w:t> </w:t>
      </w:r>
    </w:p>
    <w:tbl>
      <w:tblPr>
        <w:tblW w:w="5000" w:type="pct"/>
        <w:tblCellMar>
          <w:left w:w="0" w:type="dxa"/>
          <w:right w:w="0" w:type="dxa"/>
        </w:tblCellMar>
        <w:tblLook w:val="04A0" w:firstRow="1" w:lastRow="0" w:firstColumn="1" w:lastColumn="0" w:noHBand="0" w:noVBand="1"/>
      </w:tblPr>
      <w:tblGrid>
        <w:gridCol w:w="5848"/>
        <w:gridCol w:w="3521"/>
      </w:tblGrid>
      <w:tr w:rsidR="006814A5">
        <w:trPr>
          <w:trHeight w:val="240"/>
        </w:trPr>
        <w:tc>
          <w:tcPr>
            <w:tcW w:w="3121" w:type="pct"/>
            <w:tcBorders>
              <w:top w:val="single" w:sz="4" w:space="0" w:color="auto"/>
              <w:bottom w:val="single" w:sz="4" w:space="0" w:color="auto"/>
              <w:right w:val="single" w:sz="4" w:space="0" w:color="auto"/>
            </w:tcBorders>
            <w:tcMar>
              <w:top w:w="0" w:type="dxa"/>
              <w:left w:w="6" w:type="dxa"/>
              <w:bottom w:w="0" w:type="dxa"/>
              <w:right w:w="6" w:type="dxa"/>
            </w:tcMar>
            <w:hideMark/>
          </w:tcPr>
          <w:p w:rsidR="006814A5" w:rsidRDefault="006814A5">
            <w:pPr>
              <w:pStyle w:val="table10"/>
              <w:jc w:val="center"/>
            </w:pPr>
            <w:r>
              <w:t>Возраст</w:t>
            </w:r>
          </w:p>
        </w:tc>
        <w:tc>
          <w:tcPr>
            <w:tcW w:w="1879" w:type="pct"/>
            <w:tcBorders>
              <w:top w:val="single" w:sz="4" w:space="0" w:color="auto"/>
              <w:left w:val="single" w:sz="4" w:space="0" w:color="auto"/>
              <w:bottom w:val="single" w:sz="4" w:space="0" w:color="auto"/>
            </w:tcBorders>
            <w:tcMar>
              <w:top w:w="0" w:type="dxa"/>
              <w:left w:w="6" w:type="dxa"/>
              <w:bottom w:w="0" w:type="dxa"/>
              <w:right w:w="6" w:type="dxa"/>
            </w:tcMar>
            <w:hideMark/>
          </w:tcPr>
          <w:p w:rsidR="006814A5" w:rsidRDefault="006814A5">
            <w:pPr>
              <w:pStyle w:val="table10"/>
              <w:jc w:val="center"/>
            </w:pPr>
            <w:r>
              <w:t>Стаж работы (в годах)</w:t>
            </w:r>
          </w:p>
        </w:tc>
      </w:tr>
      <w:tr w:rsidR="006814A5">
        <w:trPr>
          <w:trHeight w:val="240"/>
        </w:trPr>
        <w:tc>
          <w:tcPr>
            <w:tcW w:w="3121" w:type="pct"/>
            <w:tcBorders>
              <w:top w:val="single" w:sz="4" w:space="0" w:color="auto"/>
            </w:tcBorders>
            <w:tcMar>
              <w:top w:w="0" w:type="dxa"/>
              <w:left w:w="6" w:type="dxa"/>
              <w:bottom w:w="0" w:type="dxa"/>
              <w:right w:w="6" w:type="dxa"/>
            </w:tcMar>
            <w:hideMark/>
          </w:tcPr>
          <w:p w:rsidR="006814A5" w:rsidRDefault="006814A5">
            <w:pPr>
              <w:pStyle w:val="table10"/>
              <w:spacing w:before="120"/>
            </w:pPr>
            <w:r>
              <w:t xml:space="preserve">До достижения 23 лет </w:t>
            </w:r>
          </w:p>
        </w:tc>
        <w:tc>
          <w:tcPr>
            <w:tcW w:w="1879" w:type="pct"/>
            <w:tcBorders>
              <w:top w:val="single" w:sz="4" w:space="0" w:color="auto"/>
            </w:tcBorders>
            <w:tcMar>
              <w:top w:w="0" w:type="dxa"/>
              <w:left w:w="6" w:type="dxa"/>
              <w:bottom w:w="0" w:type="dxa"/>
              <w:right w:w="6" w:type="dxa"/>
            </w:tcMar>
            <w:hideMark/>
          </w:tcPr>
          <w:p w:rsidR="006814A5" w:rsidRDefault="006814A5">
            <w:pPr>
              <w:pStyle w:val="table10"/>
              <w:spacing w:before="120"/>
              <w:jc w:val="center"/>
            </w:pPr>
            <w:r>
              <w:t>1</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 xml:space="preserve">От 23 лет до достижения 26 лет </w:t>
            </w:r>
          </w:p>
        </w:tc>
        <w:tc>
          <w:tcPr>
            <w:tcW w:w="1879" w:type="pct"/>
            <w:tcMar>
              <w:top w:w="0" w:type="dxa"/>
              <w:left w:w="6" w:type="dxa"/>
              <w:bottom w:w="0" w:type="dxa"/>
              <w:right w:w="6" w:type="dxa"/>
            </w:tcMar>
            <w:hideMark/>
          </w:tcPr>
          <w:p w:rsidR="006814A5" w:rsidRDefault="006814A5">
            <w:pPr>
              <w:pStyle w:val="table10"/>
              <w:jc w:val="center"/>
            </w:pPr>
            <w:r>
              <w:t>2</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26 лет до достижения 31 года</w:t>
            </w:r>
          </w:p>
        </w:tc>
        <w:tc>
          <w:tcPr>
            <w:tcW w:w="1879" w:type="pct"/>
            <w:tcMar>
              <w:top w:w="0" w:type="dxa"/>
              <w:left w:w="6" w:type="dxa"/>
              <w:bottom w:w="0" w:type="dxa"/>
              <w:right w:w="6" w:type="dxa"/>
            </w:tcMar>
            <w:hideMark/>
          </w:tcPr>
          <w:p w:rsidR="006814A5" w:rsidRDefault="006814A5">
            <w:pPr>
              <w:pStyle w:val="table10"/>
              <w:jc w:val="center"/>
            </w:pPr>
            <w:r>
              <w:t>3</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31 года до достижения 36 лет</w:t>
            </w:r>
          </w:p>
        </w:tc>
        <w:tc>
          <w:tcPr>
            <w:tcW w:w="1879" w:type="pct"/>
            <w:tcMar>
              <w:top w:w="0" w:type="dxa"/>
              <w:left w:w="6" w:type="dxa"/>
              <w:bottom w:w="0" w:type="dxa"/>
              <w:right w:w="6" w:type="dxa"/>
            </w:tcMar>
            <w:hideMark/>
          </w:tcPr>
          <w:p w:rsidR="006814A5" w:rsidRDefault="006814A5">
            <w:pPr>
              <w:pStyle w:val="table10"/>
              <w:jc w:val="center"/>
            </w:pPr>
            <w:r>
              <w:t>5</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36 лет до достижения 41 года</w:t>
            </w:r>
          </w:p>
        </w:tc>
        <w:tc>
          <w:tcPr>
            <w:tcW w:w="1879" w:type="pct"/>
            <w:tcMar>
              <w:top w:w="0" w:type="dxa"/>
              <w:left w:w="6" w:type="dxa"/>
              <w:bottom w:w="0" w:type="dxa"/>
              <w:right w:w="6" w:type="dxa"/>
            </w:tcMar>
            <w:hideMark/>
          </w:tcPr>
          <w:p w:rsidR="006814A5" w:rsidRDefault="006814A5">
            <w:pPr>
              <w:pStyle w:val="table10"/>
              <w:jc w:val="center"/>
            </w:pPr>
            <w:r>
              <w:t>7</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41 года до достижения 46 лет</w:t>
            </w:r>
          </w:p>
        </w:tc>
        <w:tc>
          <w:tcPr>
            <w:tcW w:w="1879" w:type="pct"/>
            <w:tcMar>
              <w:top w:w="0" w:type="dxa"/>
              <w:left w:w="6" w:type="dxa"/>
              <w:bottom w:w="0" w:type="dxa"/>
              <w:right w:w="6" w:type="dxa"/>
            </w:tcMar>
            <w:hideMark/>
          </w:tcPr>
          <w:p w:rsidR="006814A5" w:rsidRDefault="006814A5">
            <w:pPr>
              <w:pStyle w:val="table10"/>
              <w:jc w:val="center"/>
            </w:pPr>
            <w:r>
              <w:t>9</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46 лет до достижения 51 года</w:t>
            </w:r>
          </w:p>
        </w:tc>
        <w:tc>
          <w:tcPr>
            <w:tcW w:w="1879" w:type="pct"/>
            <w:tcMar>
              <w:top w:w="0" w:type="dxa"/>
              <w:left w:w="6" w:type="dxa"/>
              <w:bottom w:w="0" w:type="dxa"/>
              <w:right w:w="6" w:type="dxa"/>
            </w:tcMar>
            <w:hideMark/>
          </w:tcPr>
          <w:p w:rsidR="006814A5" w:rsidRDefault="006814A5">
            <w:pPr>
              <w:pStyle w:val="table10"/>
              <w:jc w:val="center"/>
            </w:pPr>
            <w:r>
              <w:t>11</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51 года до достижения 56 лет</w:t>
            </w:r>
          </w:p>
        </w:tc>
        <w:tc>
          <w:tcPr>
            <w:tcW w:w="1879" w:type="pct"/>
            <w:tcMar>
              <w:top w:w="0" w:type="dxa"/>
              <w:left w:w="6" w:type="dxa"/>
              <w:bottom w:w="0" w:type="dxa"/>
              <w:right w:w="6" w:type="dxa"/>
            </w:tcMar>
            <w:hideMark/>
          </w:tcPr>
          <w:p w:rsidR="006814A5" w:rsidRDefault="006814A5">
            <w:pPr>
              <w:pStyle w:val="table10"/>
              <w:jc w:val="center"/>
            </w:pPr>
            <w:r>
              <w:t>13</w:t>
            </w:r>
          </w:p>
        </w:tc>
      </w:tr>
      <w:tr w:rsidR="006814A5">
        <w:trPr>
          <w:trHeight w:val="240"/>
        </w:trPr>
        <w:tc>
          <w:tcPr>
            <w:tcW w:w="3121" w:type="pct"/>
            <w:tcMar>
              <w:top w:w="0" w:type="dxa"/>
              <w:left w:w="6" w:type="dxa"/>
              <w:bottom w:w="0" w:type="dxa"/>
              <w:right w:w="6" w:type="dxa"/>
            </w:tcMar>
            <w:hideMark/>
          </w:tcPr>
          <w:p w:rsidR="006814A5" w:rsidRDefault="006814A5">
            <w:pPr>
              <w:pStyle w:val="table10"/>
            </w:pPr>
            <w:r>
              <w:t>От 56 лет до достижения 61 года</w:t>
            </w:r>
          </w:p>
        </w:tc>
        <w:tc>
          <w:tcPr>
            <w:tcW w:w="1879" w:type="pct"/>
            <w:tcMar>
              <w:top w:w="0" w:type="dxa"/>
              <w:left w:w="6" w:type="dxa"/>
              <w:bottom w:w="0" w:type="dxa"/>
              <w:right w:w="6" w:type="dxa"/>
            </w:tcMar>
            <w:hideMark/>
          </w:tcPr>
          <w:p w:rsidR="006814A5" w:rsidRDefault="006814A5">
            <w:pPr>
              <w:pStyle w:val="table10"/>
              <w:jc w:val="center"/>
            </w:pPr>
            <w:r>
              <w:t>14</w:t>
            </w:r>
          </w:p>
        </w:tc>
      </w:tr>
      <w:tr w:rsidR="006814A5">
        <w:trPr>
          <w:trHeight w:val="240"/>
        </w:trPr>
        <w:tc>
          <w:tcPr>
            <w:tcW w:w="3121" w:type="pct"/>
            <w:tcBorders>
              <w:bottom w:val="single" w:sz="4" w:space="0" w:color="auto"/>
            </w:tcBorders>
            <w:tcMar>
              <w:top w:w="0" w:type="dxa"/>
              <w:left w:w="6" w:type="dxa"/>
              <w:bottom w:w="0" w:type="dxa"/>
              <w:right w:w="6" w:type="dxa"/>
            </w:tcMar>
            <w:hideMark/>
          </w:tcPr>
          <w:p w:rsidR="006814A5" w:rsidRDefault="006814A5">
            <w:pPr>
              <w:pStyle w:val="table10"/>
            </w:pPr>
            <w:r>
              <w:t>От 61 года и старше</w:t>
            </w:r>
          </w:p>
        </w:tc>
        <w:tc>
          <w:tcPr>
            <w:tcW w:w="1879" w:type="pct"/>
            <w:tcBorders>
              <w:bottom w:val="single" w:sz="4" w:space="0" w:color="auto"/>
            </w:tcBorders>
            <w:tcMar>
              <w:top w:w="0" w:type="dxa"/>
              <w:left w:w="6" w:type="dxa"/>
              <w:bottom w:w="0" w:type="dxa"/>
              <w:right w:w="6" w:type="dxa"/>
            </w:tcMar>
            <w:hideMark/>
          </w:tcPr>
          <w:p w:rsidR="006814A5" w:rsidRDefault="006814A5">
            <w:pPr>
              <w:pStyle w:val="table10"/>
              <w:jc w:val="center"/>
            </w:pPr>
            <w:r>
              <w:t>15</w:t>
            </w:r>
          </w:p>
        </w:tc>
      </w:tr>
    </w:tbl>
    <w:p w:rsidR="006814A5" w:rsidRDefault="006814A5">
      <w:pPr>
        <w:pStyle w:val="newncpi"/>
      </w:pPr>
      <w:r>
        <w:t> </w:t>
      </w:r>
    </w:p>
    <w:p w:rsidR="006814A5" w:rsidRDefault="006814A5">
      <w:pPr>
        <w:pStyle w:val="newncpi"/>
      </w:pPr>
      <w:r>
        <w:t>Лицам, ставшим инвалидами до достижения 20 лет в период работы, иной деятельности (часть первая статьи 51 настоящего Закона) или после ее прекращения, пенсии назначаются независимо от наличия стажа работы, установленного частью первой настоящей статьи.</w:t>
      </w:r>
    </w:p>
    <w:p w:rsidR="006814A5" w:rsidRDefault="006814A5">
      <w:pPr>
        <w:pStyle w:val="article"/>
      </w:pPr>
      <w:r>
        <w:t>Статья 28. Установление инвалидности</w:t>
      </w:r>
    </w:p>
    <w:p w:rsidR="006814A5" w:rsidRDefault="006814A5">
      <w:pPr>
        <w:pStyle w:val="newncpi"/>
      </w:pPr>
      <w: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6814A5" w:rsidRDefault="006814A5">
      <w:pPr>
        <w:pStyle w:val="newncpi"/>
      </w:pPr>
      <w:r>
        <w:t>Лицам старше 18 лет, признанным инвалидами, устанавливается I, II или III группа инвалидности.</w:t>
      </w:r>
    </w:p>
    <w:p w:rsidR="006814A5" w:rsidRDefault="006814A5">
      <w:pPr>
        <w:pStyle w:val="article"/>
      </w:pPr>
      <w:r>
        <w:t>Статья 29. Исключена.</w:t>
      </w:r>
    </w:p>
    <w:p w:rsidR="006814A5" w:rsidRDefault="006814A5">
      <w:pPr>
        <w:pStyle w:val="article"/>
      </w:pPr>
      <w:r>
        <w:t>Статья 30. Исключена.</w:t>
      </w:r>
    </w:p>
    <w:p w:rsidR="006814A5" w:rsidRDefault="006814A5">
      <w:pPr>
        <w:pStyle w:val="article"/>
      </w:pPr>
      <w:r>
        <w:t>Статья 31. Размеры пенсий</w:t>
      </w:r>
    </w:p>
    <w:p w:rsidR="006814A5" w:rsidRDefault="006814A5">
      <w:pPr>
        <w:pStyle w:val="newncpi"/>
      </w:pPr>
      <w:r>
        <w:t>Пенсии по инвалидности назначаются в следующих размерах:</w:t>
      </w:r>
    </w:p>
    <w:p w:rsidR="006814A5" w:rsidRDefault="006814A5">
      <w:pPr>
        <w:pStyle w:val="newncpi"/>
      </w:pPr>
      <w:r>
        <w:t>инвалидам І группы – 75 процентов, инвалидам ІІ группы – 65 процентов, инвалидам ІІІ группы – 40 процентов среднемесячного заработка (статья 56 настоящего Закона).</w:t>
      </w:r>
    </w:p>
    <w:p w:rsidR="006814A5" w:rsidRDefault="006814A5">
      <w:pPr>
        <w:pStyle w:val="newncpi"/>
      </w:pPr>
      <w: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(статья 23 настоящего Закона).</w:t>
      </w:r>
    </w:p>
    <w:p w:rsidR="006814A5" w:rsidRDefault="006814A5">
      <w:pPr>
        <w:pStyle w:val="newncpi"/>
      </w:pPr>
      <w: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(статья 23 настоящего Закона).</w:t>
      </w:r>
    </w:p>
    <w:p w:rsidR="006814A5" w:rsidRDefault="006814A5">
      <w:pPr>
        <w:pStyle w:val="article"/>
      </w:pPr>
      <w:r>
        <w:lastRenderedPageBreak/>
        <w:t>Статья 32. Пенсии при неполном стаже работы</w:t>
      </w:r>
    </w:p>
    <w:p w:rsidR="006814A5" w:rsidRDefault="006814A5">
      <w:pPr>
        <w:pStyle w:val="newncpi"/>
      </w:pPr>
      <w:proofErr w:type="gramStart"/>
      <w:r>
        <w:t>Инвалидам І, ІІ групп, которые не имеют достаточного для назначения полной пенсии стажа работы (статья 27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пенсии по возрасту.</w:t>
      </w:r>
      <w:proofErr w:type="gramEnd"/>
    </w:p>
    <w:p w:rsidR="006814A5" w:rsidRDefault="006814A5">
      <w:pPr>
        <w:pStyle w:val="article"/>
      </w:pPr>
      <w:r>
        <w:t>Статья 33. Надбавка к пенсии</w:t>
      </w:r>
    </w:p>
    <w:p w:rsidR="006814A5" w:rsidRDefault="006814A5">
      <w:pPr>
        <w:pStyle w:val="newncpi"/>
      </w:pPr>
      <w:r>
        <w:t>К пенсии по инвалидности устанавливается надбавка на уход:</w:t>
      </w:r>
    </w:p>
    <w:p w:rsidR="006814A5" w:rsidRDefault="006814A5">
      <w:pPr>
        <w:pStyle w:val="newncpi"/>
      </w:pPr>
      <w:r>
        <w:t>инвалидам І группы – 100 процентов минимального размера пенсии по возрасту;</w:t>
      </w:r>
    </w:p>
    <w:p w:rsidR="006814A5" w:rsidRDefault="006814A5">
      <w:pPr>
        <w:pStyle w:val="newncpi"/>
      </w:pPr>
      <w:r>
        <w:t>одиноким инвалидам ІІ группы, нуждающимся по заключению МРЭК или ВКК в постоянной помощи, а также пенсионерам, достигшим 80-летнего возраста, – 50 процентов минимального размера пенсии по возрасту.</w:t>
      </w:r>
    </w:p>
    <w:p w:rsidR="006814A5" w:rsidRDefault="006814A5">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6814A5" w:rsidRDefault="006814A5">
      <w:pPr>
        <w:pStyle w:val="article"/>
      </w:pPr>
      <w:r>
        <w:t>Статья 34. Период, на который назначается пенсия</w:t>
      </w:r>
    </w:p>
    <w:p w:rsidR="006814A5" w:rsidRDefault="006814A5">
      <w:pPr>
        <w:pStyle w:val="newncpi"/>
      </w:pPr>
      <w:r>
        <w:t>Пенсия назначается на срок инвалидности, установленный МРЭК.</w:t>
      </w:r>
    </w:p>
    <w:p w:rsidR="006814A5" w:rsidRDefault="006814A5">
      <w:pPr>
        <w:pStyle w:val="newncpi"/>
      </w:pPr>
      <w:r>
        <w:t>Переосвидетельствование инвалидов проводится в порядке, устанавливаемом Министерством здравоохранения.</w:t>
      </w:r>
    </w:p>
    <w:p w:rsidR="006814A5" w:rsidRDefault="006814A5">
      <w:pPr>
        <w:pStyle w:val="zagrazdel"/>
      </w:pPr>
      <w:r>
        <w:t>РАЗДЕЛ IV</w:t>
      </w:r>
      <w:r>
        <w:br/>
        <w:t>ПЕНСИИ ПО СЛУЧАЮ ПОТЕРИ КОРМИЛЬЦА</w:t>
      </w:r>
    </w:p>
    <w:p w:rsidR="006814A5" w:rsidRDefault="006814A5">
      <w:pPr>
        <w:pStyle w:val="article"/>
      </w:pPr>
      <w:r>
        <w:t>Статья 35. Члены семьи, имеющие право на пенсию</w:t>
      </w:r>
    </w:p>
    <w:p w:rsidR="006814A5" w:rsidRDefault="006814A5">
      <w:pPr>
        <w:pStyle w:val="newncpi"/>
      </w:pPr>
      <w:r>
        <w:t>Право на пенсию по случаю потери кормильца имеют нетрудоспособные члены семьи умершего кормильца, состоявшие на его иждивении (статья 36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p>
    <w:p w:rsidR="006814A5" w:rsidRDefault="006814A5">
      <w:pPr>
        <w:pStyle w:val="newncpi"/>
      </w:pPr>
      <w:r>
        <w:t>Родители и супруг (супруга) умершего, не состоявшие на его иждивении, также имеют право на пенсию, если впоследствии утратили источник сре</w:t>
      </w:r>
      <w:proofErr w:type="gramStart"/>
      <w:r>
        <w:t>дств к с</w:t>
      </w:r>
      <w:proofErr w:type="gramEnd"/>
      <w:r>
        <w:t>уществованию.</w:t>
      </w:r>
    </w:p>
    <w:p w:rsidR="006814A5" w:rsidRDefault="006814A5">
      <w:pPr>
        <w:pStyle w:val="newncpi"/>
      </w:pPr>
      <w:r>
        <w:t>Нетрудоспособными членами семьи считаются:</w:t>
      </w:r>
    </w:p>
    <w:p w:rsidR="006814A5" w:rsidRDefault="006814A5">
      <w:pPr>
        <w:pStyle w:val="newncpi"/>
      </w:pPr>
      <w:proofErr w:type="gramStart"/>
      <w: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w:t>
      </w:r>
      <w:proofErr w:type="gramEnd"/>
      <w:r>
        <w:t xml:space="preserve">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w:t>
      </w:r>
      <w:proofErr w:type="gramStart"/>
      <w:r>
        <w:t>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w:t>
      </w:r>
      <w:proofErr w:type="gramEnd"/>
      <w:r>
        <w:t xml:space="preserve"> </w:t>
      </w:r>
      <w:proofErr w:type="gramStart"/>
      <w:r>
        <w:t xml:space="preserve">высшее образование, образовательной программы </w:t>
      </w:r>
      <w:r>
        <w:lastRenderedPageBreak/>
        <w:t xml:space="preserve">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w:t>
      </w:r>
      <w:proofErr w:type="spellStart"/>
      <w:r>
        <w:t>довузовской</w:t>
      </w:r>
      <w:proofErr w:type="spellEnd"/>
      <w:r>
        <w:t xml:space="preserve">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w:t>
      </w:r>
      <w:proofErr w:type="gramEnd"/>
      <w:r>
        <w:t xml:space="preserve">, </w:t>
      </w:r>
      <w:proofErr w:type="gramStart"/>
      <w:r>
        <w:t>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w:t>
      </w:r>
      <w:proofErr w:type="gramEnd"/>
      <w:r>
        <w:t>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6814A5" w:rsidRDefault="006814A5">
      <w:pPr>
        <w:pStyle w:val="newncpi"/>
      </w:pPr>
      <w:r>
        <w:t>б) отец, мать (усыновители (</w:t>
      </w:r>
      <w:proofErr w:type="spellStart"/>
      <w:r>
        <w:t>удочерители</w:t>
      </w:r>
      <w:proofErr w:type="spellEnd"/>
      <w:r>
        <w:t>)), супруги, если они достигли общеустановленного пенсионного возраста либо являются инвалидами;</w:t>
      </w:r>
    </w:p>
    <w:p w:rsidR="006814A5" w:rsidRDefault="006814A5">
      <w:pPr>
        <w:pStyle w:val="newncpi"/>
      </w:pPr>
      <w:proofErr w:type="gramStart"/>
      <w: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proofErr w:type="gramEnd"/>
    </w:p>
    <w:p w:rsidR="006814A5" w:rsidRDefault="006814A5">
      <w:pPr>
        <w:pStyle w:val="newncpi"/>
      </w:pPr>
      <w:r>
        <w:t>г) дед и бабка – при отсутствии лиц, которые по закону обязаны их содержать;</w:t>
      </w:r>
    </w:p>
    <w:p w:rsidR="006814A5" w:rsidRDefault="006814A5">
      <w:pPr>
        <w:pStyle w:val="newncpi"/>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6814A5" w:rsidRDefault="006814A5">
      <w:pPr>
        <w:pStyle w:val="newncpi"/>
      </w:pPr>
      <w: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6814A5" w:rsidRDefault="006814A5">
      <w:pPr>
        <w:pStyle w:val="newncpi"/>
      </w:pPr>
      <w:proofErr w:type="gramStart"/>
      <w: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гражданами, осуществляющими индивидуальную предпринимательскую деятельность, нотариусами, адвокатами;</w:t>
      </w:r>
      <w:proofErr w:type="gramEnd"/>
    </w:p>
    <w:p w:rsidR="006814A5" w:rsidRDefault="006814A5">
      <w:pPr>
        <w:pStyle w:val="newncpi"/>
      </w:pPr>
      <w:proofErr w:type="gramStart"/>
      <w:r>
        <w:t>являются гражданами, осуществляющими индивидуальную предпринимательскую деятельность (кроме граждан, осуществляющих самостоятельную профессиональную деятельность), нотариусами, адвокатами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деятельность в качестве индивидуального предпринимателя в связи с нахождением в процессе прекращения деятельности.</w:t>
      </w:r>
      <w:proofErr w:type="gramEnd"/>
    </w:p>
    <w:p w:rsidR="006814A5" w:rsidRDefault="006814A5">
      <w:pPr>
        <w:pStyle w:val="newncpi"/>
      </w:pPr>
      <w: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6814A5" w:rsidRDefault="006814A5">
      <w:pPr>
        <w:pStyle w:val="article"/>
      </w:pPr>
      <w:r>
        <w:t>Статья 36. Члены семьи, считающиеся иждивенцами</w:t>
      </w:r>
    </w:p>
    <w:p w:rsidR="006814A5" w:rsidRDefault="006814A5">
      <w:pPr>
        <w:pStyle w:val="newncpi"/>
      </w:pPr>
      <w:proofErr w:type="gramStart"/>
      <w:r>
        <w:lastRenderedPageBreak/>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roofErr w:type="gramEnd"/>
    </w:p>
    <w:p w:rsidR="006814A5" w:rsidRDefault="006814A5">
      <w:pPr>
        <w:pStyle w:val="newncpi"/>
      </w:pPr>
      <w:r>
        <w:t>Члены семьи умершего, для которых его помощь была постоянным и основным источником сре</w:t>
      </w:r>
      <w:proofErr w:type="gramStart"/>
      <w:r>
        <w:t>дств к с</w:t>
      </w:r>
      <w:proofErr w:type="gramEnd"/>
      <w:r>
        <w:t>уществованию, но которые сами получали какую-либо пенсию, имеют право перейти на новую пенсию.</w:t>
      </w:r>
    </w:p>
    <w:p w:rsidR="006814A5" w:rsidRDefault="006814A5">
      <w:pPr>
        <w:pStyle w:val="article"/>
      </w:pPr>
      <w:r>
        <w:t>Статья 37. Стаж работы кормильца, дающий право на пенсию</w:t>
      </w:r>
    </w:p>
    <w:p w:rsidR="006814A5" w:rsidRDefault="006814A5">
      <w:pPr>
        <w:pStyle w:val="newncpi"/>
      </w:pPr>
      <w:r>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(статья 27 настоящего Закона).</w:t>
      </w:r>
    </w:p>
    <w:p w:rsidR="006814A5" w:rsidRDefault="006814A5">
      <w:pPr>
        <w:pStyle w:val="newncpi"/>
      </w:pPr>
      <w: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p>
    <w:p w:rsidR="006814A5" w:rsidRDefault="006814A5">
      <w:pPr>
        <w:pStyle w:val="article"/>
      </w:pPr>
      <w:r>
        <w:t>Статья 38. Размеры пенсий</w:t>
      </w:r>
    </w:p>
    <w:p w:rsidR="006814A5" w:rsidRDefault="006814A5">
      <w:pPr>
        <w:pStyle w:val="newncpi"/>
      </w:pPr>
      <w:r>
        <w:t>Пенсии по случаю потери кормильца назначаются на каждого нетрудоспособного члена семьи в размере 40 процентов среднемесячного заработка кормильца (статья 56 настоящего Закона), но не менее 100 процентов минимального размера пенсии по возрасту.</w:t>
      </w:r>
    </w:p>
    <w:p w:rsidR="006814A5" w:rsidRDefault="006814A5">
      <w:pPr>
        <w:pStyle w:val="newncpi"/>
      </w:pPr>
      <w:r>
        <w:t xml:space="preserve">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(статья 56 настоящего Закона), но не </w:t>
      </w:r>
      <w:proofErr w:type="gramStart"/>
      <w:r>
        <w:t>менее двукратного</w:t>
      </w:r>
      <w:proofErr w:type="gramEnd"/>
      <w:r>
        <w:t xml:space="preserve"> минимального размера пенсии по возрасту.</w:t>
      </w:r>
    </w:p>
    <w:p w:rsidR="006814A5" w:rsidRDefault="006814A5">
      <w:pPr>
        <w:pStyle w:val="article"/>
      </w:pPr>
      <w:r>
        <w:t>Статья 39. Сохранение пенсии при вступлении в новый брак</w:t>
      </w:r>
    </w:p>
    <w:p w:rsidR="006814A5" w:rsidRDefault="006814A5">
      <w:pPr>
        <w:pStyle w:val="newncpi"/>
      </w:pPr>
      <w:r>
        <w:t>Пенсия, назначенная по случаю смерти супруга, сохраняется и при вступлении пенсионера в новый брак.</w:t>
      </w:r>
    </w:p>
    <w:p w:rsidR="006814A5" w:rsidRDefault="006814A5">
      <w:pPr>
        <w:pStyle w:val="article"/>
      </w:pPr>
      <w:r>
        <w:t xml:space="preserve">Статья 40. Право на пенсию </w:t>
      </w:r>
      <w:proofErr w:type="gramStart"/>
      <w:r>
        <w:t>усыновленных</w:t>
      </w:r>
      <w:proofErr w:type="gramEnd"/>
    </w:p>
    <w:p w:rsidR="006814A5" w:rsidRDefault="006814A5">
      <w:pPr>
        <w:pStyle w:val="newncpi"/>
      </w:pPr>
      <w:r>
        <w:t>Несовершеннолетние, имеющие право на пенсию по случаю потери кормильца, сохраняют это право также и при их усыновлении (удочерении).</w:t>
      </w:r>
    </w:p>
    <w:p w:rsidR="006814A5" w:rsidRDefault="006814A5">
      <w:pPr>
        <w:pStyle w:val="article"/>
      </w:pPr>
      <w:r>
        <w:t>Статья 41. Пенсии при неполном стаже работы</w:t>
      </w:r>
    </w:p>
    <w:p w:rsidR="006814A5" w:rsidRDefault="006814A5">
      <w:pPr>
        <w:pStyle w:val="newncpi"/>
      </w:pPr>
      <w:r>
        <w:t>Членам семьи, потерявшей кормильца, не имевшего стажа работы, достаточного для назначения полной пенсии по инвалидности (статья 27 настоящего Закона), назначается пенсия при неполном стаже работы в размере, исчисленном пропорционально имеющемуся стажу работы кормильца.</w:t>
      </w:r>
    </w:p>
    <w:p w:rsidR="006814A5" w:rsidRDefault="006814A5">
      <w:pPr>
        <w:pStyle w:val="newncpi"/>
      </w:pPr>
      <w:r>
        <w:t xml:space="preserve">Семьям умерших пенсионеров, получавших пенсию при неполном стаже работы, пенсия назначается пропорционально стажу работы, </w:t>
      </w:r>
      <w:proofErr w:type="gramStart"/>
      <w:r>
        <w:t>исходя из которого была</w:t>
      </w:r>
      <w:proofErr w:type="gramEnd"/>
      <w:r>
        <w:t xml:space="preserve"> назначена пенсия умершему кормильцу.</w:t>
      </w:r>
    </w:p>
    <w:p w:rsidR="006814A5" w:rsidRDefault="006814A5">
      <w:pPr>
        <w:pStyle w:val="newncpi"/>
      </w:pPr>
      <w:r>
        <w:t xml:space="preserve">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w:t>
      </w:r>
      <w:proofErr w:type="gramStart"/>
      <w:r>
        <w:t>менее соответствующего</w:t>
      </w:r>
      <w:proofErr w:type="gramEnd"/>
      <w:r>
        <w:t xml:space="preserve"> размера, предусмотренного статьей 38 настоящего Закона, а на мать-героиню – не менее 100 процентов минимального размера пенсии по возрасту.</w:t>
      </w:r>
    </w:p>
    <w:p w:rsidR="006814A5" w:rsidRDefault="006814A5">
      <w:pPr>
        <w:pStyle w:val="article"/>
      </w:pPr>
      <w:r>
        <w:lastRenderedPageBreak/>
        <w:t>Статья 41</w:t>
      </w:r>
      <w:r>
        <w:rPr>
          <w:vertAlign w:val="superscript"/>
        </w:rPr>
        <w:t>1</w:t>
      </w:r>
      <w:r>
        <w:t>. Надбавка к пенсии</w:t>
      </w:r>
    </w:p>
    <w:p w:rsidR="006814A5" w:rsidRDefault="006814A5">
      <w:pPr>
        <w:pStyle w:val="newncpi"/>
      </w:pPr>
      <w:r>
        <w:t>К пенсии по случаю потери кормильца устанавливается надбавка на уход:</w:t>
      </w:r>
    </w:p>
    <w:p w:rsidR="006814A5" w:rsidRDefault="006814A5">
      <w:pPr>
        <w:pStyle w:val="newncpi"/>
      </w:pPr>
      <w:r>
        <w:t>инвалидам I группы – 100 процентов минимального размера пенсии по возрасту;</w:t>
      </w:r>
    </w:p>
    <w:p w:rsidR="006814A5" w:rsidRDefault="006814A5">
      <w:pPr>
        <w:pStyle w:val="newncpi"/>
      </w:pPr>
      <w:r>
        <w:t>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помощи по заключению МРЭК или ВКК, – 50 процентов минимального размера пенсии по возрасту.</w:t>
      </w:r>
    </w:p>
    <w:p w:rsidR="006814A5" w:rsidRDefault="006814A5">
      <w:pPr>
        <w:pStyle w:val="newncpi"/>
      </w:pPr>
      <w: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p>
    <w:p w:rsidR="006814A5" w:rsidRDefault="006814A5">
      <w:pPr>
        <w:pStyle w:val="article"/>
      </w:pPr>
      <w:r>
        <w:t>Статья 42. Право на обращение за назначением пенсии без ограничения сроком</w:t>
      </w:r>
    </w:p>
    <w:p w:rsidR="006814A5" w:rsidRDefault="006814A5">
      <w:pPr>
        <w:pStyle w:val="newncpi"/>
      </w:pPr>
      <w: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6814A5" w:rsidRDefault="006814A5">
      <w:pPr>
        <w:pStyle w:val="newncpi"/>
      </w:pPr>
      <w:r>
        <w:t>Пенсии по случаю потери кормильца назначаются:</w:t>
      </w:r>
    </w:p>
    <w:p w:rsidR="006814A5" w:rsidRDefault="006814A5">
      <w:pPr>
        <w:pStyle w:val="newncpi"/>
      </w:pPr>
      <w:r>
        <w:t>а) семьям лиц, указанных в части первой статьи 5 настоящего Закона, – если кормилец умер в период работы, иной деятельности (часть первая статьи 51 настоящего Закона) или после ее прекращения;</w:t>
      </w:r>
    </w:p>
    <w:p w:rsidR="006814A5" w:rsidRDefault="006814A5">
      <w:pPr>
        <w:pStyle w:val="newncpi"/>
      </w:pPr>
      <w:r>
        <w:t>б) семьям пенсионеров – если кормилец умер в период получения пенсии или не позднее 5 лет после прекращения выплаты пенсии.</w:t>
      </w:r>
    </w:p>
    <w:p w:rsidR="006814A5" w:rsidRDefault="006814A5">
      <w:pPr>
        <w:pStyle w:val="article"/>
      </w:pPr>
      <w:r>
        <w:t>Статья 43. Период, на который назначается пенсия</w:t>
      </w:r>
    </w:p>
    <w:p w:rsidR="006814A5" w:rsidRDefault="006814A5">
      <w:pPr>
        <w:pStyle w:val="newncpi"/>
      </w:pPr>
      <w:r>
        <w:t>Пенсия по случаю потери кормильца устанавливается на весь период, в течение которого член семьи умершего считается нетрудоспособным согласно статье 35 настоящего Закона.</w:t>
      </w:r>
    </w:p>
    <w:p w:rsidR="006814A5" w:rsidRDefault="006814A5">
      <w:pPr>
        <w:pStyle w:val="article"/>
      </w:pPr>
      <w:r>
        <w:t>Статья 44. Назначение пенсии на каждого нетрудоспособного члена семьи</w:t>
      </w:r>
    </w:p>
    <w:p w:rsidR="006814A5" w:rsidRDefault="006814A5">
      <w:pPr>
        <w:pStyle w:val="newncpi"/>
      </w:pPr>
      <w:r>
        <w:t>Пенсия по случаю потери кормильца назначается на каждого нетрудоспособного члена семьи, имеющего право на пенсию (статья 35 настоящего Закона).</w:t>
      </w:r>
    </w:p>
    <w:p w:rsidR="006814A5" w:rsidRDefault="006814A5">
      <w:pPr>
        <w:pStyle w:val="newncpi"/>
      </w:pPr>
      <w:r>
        <w:t>По желанию членов семьи им может быть назначена одна общая пенсия.</w:t>
      </w:r>
    </w:p>
    <w:p w:rsidR="006814A5" w:rsidRDefault="006814A5">
      <w:pPr>
        <w:pStyle w:val="article"/>
      </w:pPr>
      <w:r>
        <w:t>Статья 45. Порядок и сроки установления инвалидности членам семьи</w:t>
      </w:r>
    </w:p>
    <w:p w:rsidR="006814A5" w:rsidRDefault="006814A5">
      <w:pPr>
        <w:pStyle w:val="newncpi"/>
      </w:pPr>
      <w:r>
        <w:t>На членов семьи, которые являются инвалидами, соответственно распространяются правила, изложенные в статьях 28, 34, пунктах «а» и «б» статьи 81, частях первой и второй статьи 89 настоящего Закона.</w:t>
      </w:r>
    </w:p>
    <w:p w:rsidR="006814A5" w:rsidRDefault="006814A5">
      <w:pPr>
        <w:pStyle w:val="zagrazdel"/>
      </w:pPr>
      <w:r>
        <w:t>РАЗДЕЛ V</w:t>
      </w:r>
      <w:r>
        <w:br/>
        <w:t>ПЕНСИИ ЗА ВЫСЛУГУ ЛЕТ</w:t>
      </w:r>
    </w:p>
    <w:p w:rsidR="006814A5" w:rsidRDefault="006814A5">
      <w:pPr>
        <w:pStyle w:val="article"/>
      </w:pPr>
      <w:r>
        <w:t>Статья 46. Основания для пенсионного обеспечения за выслугу лет</w:t>
      </w:r>
    </w:p>
    <w:p w:rsidR="006814A5" w:rsidRDefault="006814A5">
      <w:pPr>
        <w:pStyle w:val="newncpi"/>
      </w:pPr>
      <w:r>
        <w:t>Пенсии за выслугу лет назначаются отдельным категориям работников (статьи 47–49</w:t>
      </w:r>
      <w:r>
        <w:rPr>
          <w:vertAlign w:val="superscript"/>
        </w:rPr>
        <w:t>2</w:t>
      </w:r>
      <w:r>
        <w:t xml:space="preserve"> настоящего Закона).</w:t>
      </w:r>
    </w:p>
    <w:p w:rsidR="006814A5" w:rsidRDefault="006814A5">
      <w:pPr>
        <w:pStyle w:val="newncpi"/>
      </w:pPr>
      <w: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p>
    <w:p w:rsidR="006814A5" w:rsidRDefault="006814A5">
      <w:pPr>
        <w:pStyle w:val="article"/>
      </w:pPr>
      <w:r>
        <w:lastRenderedPageBreak/>
        <w:t>Статья 47. Условия назначения пенсий отдельным категориям работников авиации и летно-испытательного состава</w:t>
      </w:r>
    </w:p>
    <w:p w:rsidR="006814A5" w:rsidRDefault="006814A5">
      <w:pPr>
        <w:pStyle w:val="newncpi"/>
      </w:pPr>
      <w: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6814A5" w:rsidRDefault="006814A5">
      <w:pPr>
        <w:pStyle w:val="newncpi"/>
      </w:pPr>
      <w: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6814A5" w:rsidRDefault="006814A5">
      <w:pPr>
        <w:pStyle w:val="newncpi"/>
      </w:pPr>
      <w:proofErr w:type="gramStart"/>
      <w: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w:t>
      </w:r>
      <w:proofErr w:type="gramEnd"/>
      <w:r>
        <w:t xml:space="preserve">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6814A5" w:rsidRDefault="006814A5">
      <w:pPr>
        <w:pStyle w:val="newncpi"/>
      </w:pPr>
      <w: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p>
    <w:p w:rsidR="006814A5" w:rsidRDefault="006814A5">
      <w:pPr>
        <w:pStyle w:val="newncpi"/>
      </w:pPr>
      <w: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6814A5" w:rsidRDefault="006814A5">
      <w:pPr>
        <w:pStyle w:val="newncpi"/>
      </w:pPr>
      <w: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6814A5" w:rsidRDefault="006814A5">
      <w:pPr>
        <w:pStyle w:val="newncpi"/>
      </w:pPr>
      <w: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6814A5" w:rsidRDefault="006814A5">
      <w:pPr>
        <w:pStyle w:val="newncpi"/>
      </w:pPr>
      <w:r>
        <w:t>В выслугу лет работникам, осуществляющим управление воздушным движением, засчитывается также работа, указанная в пункте «а» настоящей статьи;</w:t>
      </w:r>
    </w:p>
    <w:p w:rsidR="006814A5" w:rsidRDefault="006814A5">
      <w:pPr>
        <w:pStyle w:val="newncpi"/>
      </w:pPr>
      <w: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6814A5" w:rsidRDefault="006814A5">
      <w:pPr>
        <w:pStyle w:val="newncpi"/>
      </w:pPr>
      <w:r>
        <w:t>мужчины – при стаже работы не менее 25 лет, из них не менее 20 лет (при этом не менее 10 лет в период до 1 января 2009 г.) в указанных должностях;</w:t>
      </w:r>
    </w:p>
    <w:p w:rsidR="006814A5" w:rsidRDefault="006814A5">
      <w:pPr>
        <w:pStyle w:val="newncpi"/>
      </w:pPr>
      <w:r>
        <w:t>женщины – при стаже работы не менее 20 лет, из них не менее 15 лет (при этом не менее 7 лет 6 месяцев в период до 1 января 2009 г.) в указанных должностях.</w:t>
      </w:r>
    </w:p>
    <w:p w:rsidR="006814A5" w:rsidRDefault="006814A5">
      <w:pPr>
        <w:pStyle w:val="newncpi"/>
      </w:pPr>
      <w:r>
        <w:t>В выслугу лет работникам инженерно-технического состава засчитывается также работа, указанная в пунктах «а» и «б» настоящей статьи;</w:t>
      </w:r>
    </w:p>
    <w:p w:rsidR="006814A5" w:rsidRDefault="006814A5">
      <w:pPr>
        <w:pStyle w:val="newncpi"/>
      </w:pPr>
      <w:r>
        <w:t>г) бортпроводники:</w:t>
      </w:r>
    </w:p>
    <w:p w:rsidR="006814A5" w:rsidRDefault="006814A5">
      <w:pPr>
        <w:pStyle w:val="newncpi"/>
      </w:pPr>
      <w: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6814A5" w:rsidRDefault="006814A5">
      <w:pPr>
        <w:pStyle w:val="newncpi"/>
      </w:pPr>
      <w: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p>
    <w:p w:rsidR="006814A5" w:rsidRDefault="006814A5">
      <w:pPr>
        <w:pStyle w:val="article"/>
      </w:pPr>
      <w:r>
        <w:t>Статья 48. Условия для назначения пенсий отдельным категориям медицинских и педагогических работников</w:t>
      </w:r>
    </w:p>
    <w:p w:rsidR="006814A5" w:rsidRDefault="006814A5">
      <w:pPr>
        <w:pStyle w:val="newncpi"/>
      </w:pPr>
      <w:r>
        <w:lastRenderedPageBreak/>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6814A5" w:rsidRDefault="006814A5">
      <w:pPr>
        <w:pStyle w:val="newncpi"/>
      </w:pPr>
      <w:r>
        <w:t>мужчины – при наличии специального стажа работы не менее 30 лет (при этом не менее 15 лет в период до 1 января 2009 г.);</w:t>
      </w:r>
    </w:p>
    <w:p w:rsidR="006814A5" w:rsidRDefault="006814A5">
      <w:pPr>
        <w:pStyle w:val="newncpi"/>
      </w:pPr>
      <w:r>
        <w:t>женщины – при наличии специального стажа работы не менее 25 лет (при этом не менее 12 лет 6 месяцев в период до 1 января 2009 г.).</w:t>
      </w:r>
    </w:p>
    <w:p w:rsidR="006814A5" w:rsidRDefault="006814A5">
      <w:pPr>
        <w:pStyle w:val="newncpi"/>
      </w:pPr>
      <w: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p>
    <w:p w:rsidR="006814A5" w:rsidRDefault="006814A5">
      <w:pPr>
        <w:pStyle w:val="article"/>
      </w:pPr>
      <w:r>
        <w:t>Статья 49. Условия для назначения пенсий артистам</w:t>
      </w:r>
    </w:p>
    <w:p w:rsidR="006814A5" w:rsidRDefault="006814A5">
      <w:pPr>
        <w:pStyle w:val="newncpi"/>
      </w:pPr>
      <w: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p>
    <w:p w:rsidR="006814A5" w:rsidRDefault="006814A5">
      <w:pPr>
        <w:pStyle w:val="article"/>
      </w:pPr>
      <w:r>
        <w:t>Статья 49</w:t>
      </w:r>
      <w:r>
        <w:rPr>
          <w:vertAlign w:val="superscript"/>
        </w:rPr>
        <w:t>1</w:t>
      </w:r>
      <w:r>
        <w:t>. Исключена.</w:t>
      </w:r>
    </w:p>
    <w:p w:rsidR="006814A5" w:rsidRDefault="006814A5">
      <w:pPr>
        <w:pStyle w:val="article"/>
      </w:pPr>
      <w:r>
        <w:t>Статья 49</w:t>
      </w:r>
      <w:r>
        <w:rPr>
          <w:vertAlign w:val="superscript"/>
        </w:rPr>
        <w:t>2</w:t>
      </w:r>
      <w:r>
        <w:t>. Условия для назначения пенсий спортсменам</w:t>
      </w:r>
    </w:p>
    <w:p w:rsidR="006814A5" w:rsidRDefault="006814A5">
      <w:pPr>
        <w:pStyle w:val="newncpi"/>
      </w:pPr>
      <w:r>
        <w:t>Право на пенсию за выслугу лет имеют спортсмены со снижением общеустановленного пенсионного возраста на 5 лет:</w:t>
      </w:r>
    </w:p>
    <w:p w:rsidR="006814A5" w:rsidRDefault="006814A5">
      <w:pPr>
        <w:pStyle w:val="newncpi"/>
      </w:pPr>
      <w: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6814A5" w:rsidRDefault="006814A5">
      <w:pPr>
        <w:pStyle w:val="newncpi"/>
      </w:pPr>
      <w:r>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p>
    <w:p w:rsidR="006814A5" w:rsidRDefault="006814A5">
      <w:pPr>
        <w:pStyle w:val="newncpi"/>
      </w:pPr>
      <w:proofErr w:type="gramStart"/>
      <w: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proofErr w:type="gramEnd"/>
    </w:p>
    <w:p w:rsidR="006814A5" w:rsidRDefault="006814A5">
      <w:pPr>
        <w:pStyle w:val="newncpi"/>
      </w:pPr>
      <w: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p>
    <w:p w:rsidR="006814A5" w:rsidRDefault="006814A5">
      <w:pPr>
        <w:pStyle w:val="article"/>
      </w:pPr>
      <w:r>
        <w:t>Статья 50. Размеры пенсий</w:t>
      </w:r>
    </w:p>
    <w:p w:rsidR="006814A5" w:rsidRDefault="006814A5">
      <w:pPr>
        <w:pStyle w:val="newncpi"/>
      </w:pPr>
      <w:r>
        <w:t>Пенсии за выслугу лет (кроме пенсий работникам летного и летно-испытательного состава) назначаются в размере 55 процентов заработка (статьи 56–58 настоящего Закона), но не ниже минимального размера пенсии.</w:t>
      </w:r>
    </w:p>
    <w:p w:rsidR="006814A5" w:rsidRDefault="006814A5">
      <w:pPr>
        <w:pStyle w:val="newncpi"/>
      </w:pPr>
      <w:r>
        <w:t xml:space="preserve">За </w:t>
      </w:r>
      <w:proofErr w:type="gramStart"/>
      <w:r>
        <w:t>каждый полный год</w:t>
      </w:r>
      <w:proofErr w:type="gramEnd"/>
      <w:r>
        <w:t xml:space="preserve"> выслуги (статьи 47–49</w:t>
      </w:r>
      <w:r>
        <w:rPr>
          <w:vertAlign w:val="superscript"/>
        </w:rPr>
        <w:t>2</w:t>
      </w:r>
      <w: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p>
    <w:p w:rsidR="006814A5" w:rsidRDefault="006814A5">
      <w:pPr>
        <w:pStyle w:val="newncpi"/>
      </w:pPr>
      <w:r>
        <w:t>В случаях, если стаж работы, исчисленный в соответствии со статьями 51–53 настоящего Закона, превышает срок выслуги, пенсия может быть исчислена исходя из имеющегося стажа работы (статья 23 настоящего Закона).</w:t>
      </w:r>
    </w:p>
    <w:p w:rsidR="006814A5" w:rsidRDefault="006814A5">
      <w:pPr>
        <w:pStyle w:val="newncpi"/>
      </w:pPr>
      <w:r>
        <w:t>Минимальный размер пенсии за выслугу лет устанавливается в размере 100 процентов минимальной пенсии по возрасту (статья 23 настоящего Закона).</w:t>
      </w:r>
    </w:p>
    <w:p w:rsidR="006814A5" w:rsidRDefault="006814A5">
      <w:pPr>
        <w:pStyle w:val="newncpi"/>
      </w:pPr>
      <w:r>
        <w:t>Порядок исчисления пенсий работникам летного и летно-испытательного состава устанавливается Советом Министров Республики Беларусь.</w:t>
      </w:r>
    </w:p>
    <w:p w:rsidR="006814A5" w:rsidRDefault="006814A5">
      <w:pPr>
        <w:pStyle w:val="article"/>
      </w:pPr>
      <w:r>
        <w:lastRenderedPageBreak/>
        <w:t>Статья 50</w:t>
      </w:r>
      <w:r>
        <w:rPr>
          <w:vertAlign w:val="superscript"/>
        </w:rPr>
        <w:t>1</w:t>
      </w:r>
      <w:r>
        <w:t>. Надбавка к пенсии</w:t>
      </w:r>
    </w:p>
    <w:p w:rsidR="006814A5" w:rsidRDefault="006814A5">
      <w:pPr>
        <w:pStyle w:val="newncpi"/>
      </w:pPr>
      <w:r>
        <w:t>К пенсии за выслугу лет устанавливается надбавка на уход:</w:t>
      </w:r>
    </w:p>
    <w:p w:rsidR="006814A5" w:rsidRDefault="006814A5">
      <w:pPr>
        <w:pStyle w:val="newncpi"/>
      </w:pPr>
      <w:r>
        <w:t>инвалидам І группы – 100 процентов минимального размера пенсии по возрасту;</w:t>
      </w:r>
    </w:p>
    <w:p w:rsidR="006814A5" w:rsidRDefault="006814A5">
      <w:pPr>
        <w:pStyle w:val="newncpi"/>
      </w:pPr>
      <w:r>
        <w:t>пенсионерам, достигшим 80-летнего возраста, а также одиноким пенсионерам, нуждающимся по заключению МРЭК или ВКК в постоянной помощи, – 50 процентов минимального размера пенсии по возрасту.</w:t>
      </w:r>
    </w:p>
    <w:p w:rsidR="006814A5" w:rsidRDefault="006814A5">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6814A5" w:rsidRDefault="006814A5">
      <w:pPr>
        <w:pStyle w:val="zagrazdel"/>
      </w:pPr>
      <w:r>
        <w:t>РАЗДЕЛ VI</w:t>
      </w:r>
      <w:r>
        <w:br/>
        <w:t>ИСЧИСЛЕНИЕ СТАЖА РАБОТЫ ДЛЯ НАЗНАЧЕНИЯ ТРУДОВЫХ ПЕНСИЙ</w:t>
      </w:r>
    </w:p>
    <w:p w:rsidR="006814A5" w:rsidRDefault="006814A5">
      <w:pPr>
        <w:pStyle w:val="article"/>
      </w:pPr>
      <w:r>
        <w:t>Статья 51. Периоды деятельности, засчитываемые в стаж работы</w:t>
      </w:r>
    </w:p>
    <w:p w:rsidR="006814A5" w:rsidRDefault="006814A5">
      <w:pPr>
        <w:pStyle w:val="newncpi"/>
      </w:pPr>
      <w:r>
        <w:t>В стаж работы засчитываются периоды работы, иной деятельности при условии, что за эти периоды производилась уплата обязательных страховых взносов в бюджет фонда согласно законодательству о государственном социальном страховании, а также периоды, за которые назначались пособия по временной нетрудоспособности, беременности и родам лицам, подлежащим государственному социальному страхованию. При этом</w:t>
      </w:r>
      <w:proofErr w:type="gramStart"/>
      <w:r>
        <w:t>,</w:t>
      </w:r>
      <w:proofErr w:type="gramEnd"/>
      <w:r>
        <w:t xml:space="preserve">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p>
    <w:p w:rsidR="006814A5" w:rsidRDefault="006814A5">
      <w:pPr>
        <w:pStyle w:val="newncpi"/>
      </w:pPr>
      <w:r>
        <w:t>В стаж работы засчитываются также периоды:</w:t>
      </w:r>
    </w:p>
    <w:p w:rsidR="006814A5" w:rsidRDefault="006814A5">
      <w:pPr>
        <w:pStyle w:val="newncpi"/>
      </w:pPr>
      <w:proofErr w:type="gramStart"/>
      <w:r>
        <w:t>а)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w:t>
      </w:r>
      <w:proofErr w:type="gramEnd"/>
      <w:r>
        <w:t xml:space="preserve"> </w:t>
      </w:r>
      <w:proofErr w:type="gramStart"/>
      <w:r>
        <w:t>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proofErr w:type="gramEnd"/>
    </w:p>
    <w:p w:rsidR="006814A5" w:rsidRDefault="006814A5">
      <w:pPr>
        <w:pStyle w:val="newncpi"/>
      </w:pPr>
      <w:r>
        <w:t>б) исключен;</w:t>
      </w:r>
    </w:p>
    <w:p w:rsidR="006814A5" w:rsidRDefault="006814A5">
      <w:pPr>
        <w:pStyle w:val="newncpi"/>
      </w:pPr>
      <w:r>
        <w:t>в) отпуска по уходу за ребенком и ухода за детьми до достижения ими возраста 3 лет, но не более 12 лет в общей сложности;</w:t>
      </w:r>
    </w:p>
    <w:p w:rsidR="006814A5" w:rsidRDefault="006814A5">
      <w:pPr>
        <w:pStyle w:val="newncpi"/>
      </w:pPr>
      <w:r>
        <w:t>г) ухода за ребенком в возрасте до 18 лет, инфицированным вирусом иммунодефицита человека;</w:t>
      </w:r>
    </w:p>
    <w:p w:rsidR="006814A5" w:rsidRDefault="006814A5">
      <w:pPr>
        <w:pStyle w:val="newncpi"/>
      </w:pPr>
      <w:r>
        <w:t xml:space="preserve">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w:t>
      </w:r>
      <w:proofErr w:type="gramStart"/>
      <w:r>
        <w:t xml:space="preserve">При этом под трудоспособным лицом понимается лицо, достигшее 16 лет, но не старше возраста, дающего право на социальную </w:t>
      </w:r>
      <w:r>
        <w:lastRenderedPageBreak/>
        <w:t>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w:t>
      </w:r>
      <w:proofErr w:type="gramEnd"/>
      <w:r>
        <w:t xml:space="preserve"> страховую выплату или ежемесячное денежное содержание в соответствии с законодательством;</w:t>
      </w:r>
    </w:p>
    <w:p w:rsidR="006814A5" w:rsidRDefault="006814A5">
      <w:pPr>
        <w:pStyle w:val="newncpi"/>
      </w:pPr>
      <w: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6814A5" w:rsidRDefault="006814A5">
      <w:pPr>
        <w:pStyle w:val="newncpi"/>
      </w:pPr>
      <w:proofErr w:type="gramStart"/>
      <w:r>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w:t>
      </w:r>
      <w:proofErr w:type="gramEnd"/>
      <w:r>
        <w:t xml:space="preserve">), </w:t>
      </w:r>
      <w:proofErr w:type="gramStart"/>
      <w:r>
        <w:t>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w:t>
      </w:r>
      <w:proofErr w:type="gramEnd"/>
    </w:p>
    <w:p w:rsidR="006814A5" w:rsidRDefault="006814A5">
      <w:pPr>
        <w:pStyle w:val="newncpi"/>
      </w:pPr>
      <w:r>
        <w:t>з) получения пособия по безработице, но не более шести месяцев в общей сложности;</w:t>
      </w:r>
    </w:p>
    <w:p w:rsidR="006814A5" w:rsidRDefault="006814A5">
      <w:pPr>
        <w:pStyle w:val="newncpi"/>
      </w:pPr>
      <w:r>
        <w:t>и) пребывания в местах лишения свободы сверх срока, назначенного при пересмотре дела;</w:t>
      </w:r>
    </w:p>
    <w:p w:rsidR="006814A5" w:rsidRDefault="006814A5">
      <w:pPr>
        <w:pStyle w:val="newncpi"/>
      </w:pPr>
      <w: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p>
    <w:p w:rsidR="006814A5" w:rsidRDefault="006814A5">
      <w:pPr>
        <w:pStyle w:val="newncpi"/>
      </w:pPr>
      <w:r>
        <w:t xml:space="preserve">л) пребывания на </w:t>
      </w:r>
      <w:proofErr w:type="spellStart"/>
      <w:r>
        <w:t>спецпоселении</w:t>
      </w:r>
      <w:proofErr w:type="spellEnd"/>
      <w: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p>
    <w:p w:rsidR="006814A5" w:rsidRDefault="006814A5">
      <w:pPr>
        <w:pStyle w:val="newncpi"/>
      </w:pPr>
      <w:proofErr w:type="gramStart"/>
      <w:r>
        <w:t>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статьи 29 и частью 2 статьи 250 Уголовно-процессуального кодекса Республики Беларусь, либо которые оправданы судом;</w:t>
      </w:r>
      <w:proofErr w:type="gramEnd"/>
    </w:p>
    <w:p w:rsidR="006814A5" w:rsidRDefault="006814A5">
      <w:pPr>
        <w:pStyle w:val="newncpi"/>
      </w:pPr>
      <w:r>
        <w:t>н) альтернативной службы.</w:t>
      </w:r>
    </w:p>
    <w:p w:rsidR="006814A5" w:rsidRDefault="006814A5">
      <w:pPr>
        <w:pStyle w:val="newncpi"/>
      </w:pPr>
      <w:r>
        <w:t>Периоды, указанные в пунктах «в</w:t>
      </w:r>
      <w:proofErr w:type="gramStart"/>
      <w:r>
        <w:t>»–</w:t>
      </w:r>
      <w:proofErr w:type="gramEnd"/>
      <w:r>
        <w:t>«д» части второй настоящей статьи, засчитываются в стаж работы одному из родителей или трудоспособных лиц, осуществлявших уход.</w:t>
      </w:r>
    </w:p>
    <w:p w:rsidR="006814A5" w:rsidRDefault="006814A5">
      <w:pPr>
        <w:pStyle w:val="newncpi"/>
      </w:pPr>
      <w: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p>
    <w:p w:rsidR="006814A5" w:rsidRDefault="006814A5">
      <w:pPr>
        <w:pStyle w:val="article"/>
      </w:pPr>
      <w:r>
        <w:lastRenderedPageBreak/>
        <w:t>Статья 52. Льготы по исчислению стажа работы</w:t>
      </w:r>
    </w:p>
    <w:p w:rsidR="006814A5" w:rsidRDefault="006814A5">
      <w:pPr>
        <w:pStyle w:val="newncpi"/>
      </w:pPr>
      <w:r>
        <w:t>На льготных условиях в стаж работы засчитываются:</w:t>
      </w:r>
    </w:p>
    <w:p w:rsidR="006814A5" w:rsidRDefault="006814A5">
      <w:pPr>
        <w:pStyle w:val="newncpi"/>
      </w:pPr>
      <w: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6814A5" w:rsidRDefault="006814A5">
      <w:pPr>
        <w:pStyle w:val="newncpi"/>
      </w:pPr>
      <w:r>
        <w:t>б) работа лиц из числа вольнонаемного состава в воинских частях действующей армии в период боевых действий – в двойном размере;</w:t>
      </w:r>
    </w:p>
    <w:p w:rsidR="006814A5" w:rsidRDefault="006814A5">
      <w:pPr>
        <w:pStyle w:val="newncpi"/>
      </w:pPr>
      <w:r>
        <w:t>в) работа в лепрозориях, противочумных и инфекционных учреждениях по лечению лиц, инфицированных вирусом иммунодефицита человека, – в двойном размере;</w:t>
      </w:r>
    </w:p>
    <w:p w:rsidR="006814A5" w:rsidRDefault="006814A5">
      <w:pPr>
        <w:pStyle w:val="newncpi"/>
      </w:pPr>
      <w:r>
        <w:t xml:space="preserve">г) время пребывания на </w:t>
      </w:r>
      <w:proofErr w:type="spellStart"/>
      <w:r>
        <w:t>спецпоселении</w:t>
      </w:r>
      <w:proofErr w:type="spellEnd"/>
      <w: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6814A5" w:rsidRDefault="006814A5">
      <w:pPr>
        <w:pStyle w:val="newncpi"/>
      </w:pPr>
      <w:proofErr w:type="gramStart"/>
      <w: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proofErr w:type="gramEnd"/>
    </w:p>
    <w:p w:rsidR="006814A5" w:rsidRDefault="006814A5">
      <w:pPr>
        <w:pStyle w:val="article"/>
      </w:pPr>
      <w:r>
        <w:t>Статья 53. Порядок включения в стаж работы отдельных видов работ</w:t>
      </w:r>
    </w:p>
    <w:p w:rsidR="006814A5" w:rsidRDefault="006814A5">
      <w:pPr>
        <w:pStyle w:val="newncpi"/>
      </w:pPr>
      <w:r>
        <w:t>Работа на водном транспорте в течение полного навигационного периода засчитывается в стаж за год работы.</w:t>
      </w:r>
    </w:p>
    <w:p w:rsidR="006814A5" w:rsidRDefault="006814A5">
      <w:pPr>
        <w:pStyle w:val="newncpi"/>
      </w:pPr>
      <w: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p>
    <w:p w:rsidR="006814A5" w:rsidRDefault="006814A5">
      <w:pPr>
        <w:pStyle w:val="newncpi"/>
      </w:pPr>
      <w:r>
        <w:t>Остальные сезонные работы засчитываются в стаж работы по их фактической продолжительности.</w:t>
      </w:r>
    </w:p>
    <w:p w:rsidR="006814A5" w:rsidRDefault="006814A5">
      <w:pPr>
        <w:pStyle w:val="newncpi"/>
      </w:pPr>
      <w: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p>
    <w:p w:rsidR="006814A5" w:rsidRDefault="006814A5">
      <w:pPr>
        <w:pStyle w:val="newncpi"/>
      </w:pPr>
      <w:proofErr w:type="gramStart"/>
      <w:r>
        <w:t>При исчислении специального стажа работы для назначения пенсии в соответствии со статьями 12, 13, 15, 19, 47–49</w:t>
      </w:r>
      <w:r>
        <w:rPr>
          <w:vertAlign w:val="superscript"/>
        </w:rPr>
        <w:t>2</w:t>
      </w:r>
      <w: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w:t>
      </w:r>
      <w:proofErr w:type="gramEnd"/>
      <w:r>
        <w:t xml:space="preserve"> </w:t>
      </w:r>
      <w:proofErr w:type="gramStart"/>
      <w:r>
        <w:t>течение</w:t>
      </w:r>
      <w:proofErr w:type="gramEnd"/>
      <w:r>
        <w:t xml:space="preserve"> которого за работником в установленном законодательством порядке сохранялась средняя заработная плата.</w:t>
      </w:r>
    </w:p>
    <w:p w:rsidR="006814A5" w:rsidRDefault="006814A5">
      <w:pPr>
        <w:pStyle w:val="newncpi"/>
      </w:pPr>
      <w:r>
        <w:t>Исчисление стажа работы в соответствии с настоящей статьей производится с соблюдением требований, установленных частью первой статьи 51 настоящего Закона.</w:t>
      </w:r>
    </w:p>
    <w:p w:rsidR="006814A5" w:rsidRDefault="006814A5">
      <w:pPr>
        <w:pStyle w:val="article"/>
      </w:pPr>
      <w:r>
        <w:t>Статья 54. Порядок подтверждения и исчисления стажа работы</w:t>
      </w:r>
    </w:p>
    <w:p w:rsidR="006814A5" w:rsidRDefault="006814A5">
      <w:pPr>
        <w:pStyle w:val="newncpi"/>
      </w:pPr>
      <w:r>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p>
    <w:p w:rsidR="006814A5" w:rsidRDefault="006814A5">
      <w:pPr>
        <w:pStyle w:val="newncpi"/>
      </w:pPr>
      <w:r>
        <w:t>Периоды, указанные в части первой статьи 51 настоящего Закона, протекавшие после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p>
    <w:p w:rsidR="006814A5" w:rsidRDefault="006814A5">
      <w:pPr>
        <w:pStyle w:val="newncpi"/>
      </w:pPr>
      <w:r>
        <w:t>Порядок подтверждения и исчисления стажа работы устанавливается Советом Министров Республики Беларусь.</w:t>
      </w:r>
    </w:p>
    <w:p w:rsidR="006814A5" w:rsidRDefault="006814A5">
      <w:pPr>
        <w:pStyle w:val="article"/>
      </w:pPr>
      <w:r>
        <w:lastRenderedPageBreak/>
        <w:t>Статья 55. Исключена.</w:t>
      </w:r>
    </w:p>
    <w:p w:rsidR="006814A5" w:rsidRDefault="006814A5">
      <w:pPr>
        <w:pStyle w:val="zagrazdel"/>
      </w:pPr>
      <w:r>
        <w:t>РАЗДЕЛ VII</w:t>
      </w:r>
      <w:r>
        <w:br/>
        <w:t>ИСЧИСЛЕНИЕ ПЕНСИЙ</w:t>
      </w:r>
    </w:p>
    <w:p w:rsidR="006814A5" w:rsidRDefault="006814A5">
      <w:pPr>
        <w:pStyle w:val="article"/>
      </w:pPr>
      <w:r>
        <w:t>Статья 56. Исчисление пенсий в процентах к заработку</w:t>
      </w:r>
    </w:p>
    <w:p w:rsidR="006814A5" w:rsidRDefault="006814A5">
      <w:pPr>
        <w:pStyle w:val="newncpi"/>
      </w:pPr>
      <w:r>
        <w:t xml:space="preserve">Пенсии исчисляются </w:t>
      </w:r>
      <w:proofErr w:type="gramStart"/>
      <w:r>
        <w:t>по установленным нормам в процентах к откорректированному в связи с ростом</w:t>
      </w:r>
      <w:proofErr w:type="gramEnd"/>
      <w:r>
        <w:t xml:space="preserve"> средней заработной платы работников в республике фактическому заработку (статьи 57, 58 и 70 настоящего Закона), который граждане получали перед обращением за пенсией.</w:t>
      </w:r>
    </w:p>
    <w:p w:rsidR="006814A5" w:rsidRDefault="006814A5">
      <w:pPr>
        <w:pStyle w:val="newncpi"/>
      </w:pPr>
      <w:proofErr w:type="gramStart"/>
      <w: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(статья 70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w:t>
      </w:r>
      <w:proofErr w:type="gramEnd"/>
      <w:r>
        <w:t xml:space="preserve">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w:t>
      </w:r>
      <w:proofErr w:type="gramStart"/>
      <w:r>
        <w:t>Лицам, занятым на подземных работах и на работах на поверхности, связанных с подземными работами (абзацы первый, второй и третий пункта «а» части первой статьи 12 и часть первая статьи 15 (список № 1) настоящего Закона), этот заработок учитывается в размере 20 процентов, а лицам, длительное время занятым на подземных и открытых горных работах (статья 13 настоящего Закона), – в размере 30 процентов</w:t>
      </w:r>
      <w:proofErr w:type="gramEnd"/>
      <w:r>
        <w:t>. Полученная таким образом сумма считается заработком, из которого исчисляется пенсия.</w:t>
      </w:r>
    </w:p>
    <w:p w:rsidR="006814A5" w:rsidRDefault="006814A5">
      <w:pPr>
        <w:pStyle w:val="article"/>
      </w:pPr>
      <w:r>
        <w:t>Статья 57. Порядок определения и подтверждения заработка</w:t>
      </w:r>
    </w:p>
    <w:p w:rsidR="006814A5" w:rsidRDefault="006814A5">
      <w:pPr>
        <w:pStyle w:val="newncpi"/>
      </w:pPr>
      <w:r>
        <w:t>Пенсия исчисляется из откорректированного фактического заработка (части восьмая и девятая настоящей статьи) за последние 30 лет подряд стажа работы, но не более чем за фактически имеющийся стаж работы. При этом в периодах работы,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статьи 51 настоящего Закона), учитывается фактический заработок. В периодах, указанных в части второй статьи 51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статьи 51 настоящего Закона,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6814A5" w:rsidRDefault="006814A5">
      <w:pPr>
        <w:pStyle w:val="newncpi"/>
      </w:pPr>
      <w: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p>
    <w:p w:rsidR="006814A5" w:rsidRDefault="006814A5">
      <w:pPr>
        <w:pStyle w:val="newncpi"/>
      </w:pPr>
      <w:r>
        <w:t>Работникам, занятым на сезонных работах, предусмотренных частью второй статьи 53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6814A5" w:rsidRDefault="006814A5">
      <w:pPr>
        <w:pStyle w:val="newncpi"/>
      </w:pPr>
      <w:proofErr w:type="gramStart"/>
      <w:r>
        <w:t>По желанию обратившегося за пенсией заработок за месяцы с неполным числом рабочих дней в связи</w:t>
      </w:r>
      <w:proofErr w:type="gramEnd"/>
      <w:r>
        <w:t xml:space="preserve">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6814A5" w:rsidRDefault="006814A5">
      <w:pPr>
        <w:pStyle w:val="newncpi"/>
      </w:pPr>
      <w:r>
        <w:lastRenderedPageBreak/>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p>
    <w:p w:rsidR="006814A5" w:rsidRDefault="006814A5">
      <w:pPr>
        <w:pStyle w:val="newncpi"/>
      </w:pPr>
      <w:proofErr w:type="gramStart"/>
      <w: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w:t>
      </w:r>
      <w:proofErr w:type="gramEnd"/>
      <w:r>
        <w:t xml:space="preserve">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p>
    <w:p w:rsidR="006814A5" w:rsidRDefault="006814A5">
      <w:pPr>
        <w:pStyle w:val="newncpi"/>
      </w:pPr>
      <w:proofErr w:type="gramStart"/>
      <w:r>
        <w:t>В случаях, когда у работодателей не сохранились документы о фактическом заработке за периоды работы до 1 января 2003 г. (кроме случаев, когда документы не сохранились в результате стихийных бедствий, аварий, катастроф или других чрезвычайных ситуаций) и отсутствуют архивные данные об этом заработке, время такой работы по желанию обратившегося за пенсией не включается в период, из заработка за который исчисляется пенсия</w:t>
      </w:r>
      <w:proofErr w:type="gramEnd"/>
      <w:r>
        <w:t>, при условии замены каждого месяца исключаемого периода работы месяцами стажа, последовательно предшествовавшими 30-летнему периоду стажа работы, заработок за который учитывается для исчисления пенсии в соответствии с частью первой настоящей статьи. Указанный порядок определения заработка не применяется, если фактический стаж работы, за который имеются сведения о заработке, составляет 30 и менее лет.</w:t>
      </w:r>
    </w:p>
    <w:p w:rsidR="006814A5" w:rsidRDefault="006814A5">
      <w:pPr>
        <w:pStyle w:val="newncpi"/>
      </w:pPr>
      <w:r>
        <w:t>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статьей 70 настоящего Закона, на индивидуальный коэффициент заработка пенсионера.</w:t>
      </w:r>
    </w:p>
    <w:p w:rsidR="006814A5" w:rsidRDefault="006814A5">
      <w:pPr>
        <w:pStyle w:val="newncpi"/>
      </w:pPr>
      <w:r>
        <w:t>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первая–седьмая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p>
    <w:p w:rsidR="006814A5" w:rsidRDefault="006814A5">
      <w:pPr>
        <w:pStyle w:val="newncpi"/>
      </w:pPr>
      <w: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p>
    <w:p w:rsidR="006814A5" w:rsidRDefault="006814A5">
      <w:pPr>
        <w:pStyle w:val="article"/>
      </w:pPr>
      <w:r>
        <w:t>Статья 58. Выплаты, учитываемые при исчислении пенсии</w:t>
      </w:r>
    </w:p>
    <w:p w:rsidR="006814A5" w:rsidRDefault="006814A5">
      <w:pPr>
        <w:pStyle w:val="newncpi"/>
      </w:pPr>
      <w:proofErr w:type="gramStart"/>
      <w: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w:t>
      </w:r>
      <w:proofErr w:type="gramEnd"/>
      <w:r>
        <w:t xml:space="preserve"> законодательству о </w:t>
      </w:r>
      <w:r>
        <w:lastRenderedPageBreak/>
        <w:t xml:space="preserve">государственном социальном страховании начислялись и из </w:t>
      </w:r>
      <w:proofErr w:type="gramStart"/>
      <w:r>
        <w:t>которых</w:t>
      </w:r>
      <w:proofErr w:type="gramEnd"/>
      <w:r>
        <w:t xml:space="preserve"> уплачивались обязательные страховые взносы в указанный бюджет.</w:t>
      </w:r>
    </w:p>
    <w:p w:rsidR="006814A5" w:rsidRDefault="006814A5">
      <w:pPr>
        <w:pStyle w:val="newncpi"/>
      </w:pPr>
      <w:r>
        <w:t>Премии и иные выплаты включаются в заработок за тот месяц, в котором они получены.</w:t>
      </w:r>
    </w:p>
    <w:p w:rsidR="006814A5" w:rsidRDefault="006814A5">
      <w:pPr>
        <w:pStyle w:val="newncpi"/>
      </w:pPr>
      <w: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p>
    <w:p w:rsidR="006814A5" w:rsidRDefault="006814A5">
      <w:pPr>
        <w:pStyle w:val="newncpi"/>
      </w:pPr>
      <w:r>
        <w:t>Натуральные выплаты учитываются исходя из средней цены реализации соответствующей продукции за отчетный период.</w:t>
      </w:r>
    </w:p>
    <w:p w:rsidR="006814A5" w:rsidRDefault="006814A5">
      <w:pPr>
        <w:pStyle w:val="article"/>
      </w:pPr>
      <w:r>
        <w:t>Статья 59. Исчисление пенсий при неполном стаже работы</w:t>
      </w:r>
    </w:p>
    <w:p w:rsidR="006814A5" w:rsidRDefault="006814A5">
      <w:pPr>
        <w:pStyle w:val="newncpi"/>
      </w:pPr>
      <w:r>
        <w:t>Пенсии при неполном стаже работы (статьи 24, 32, 41 настоящего Закона) назначаются в размере, исчисленном пропорционально имеющемуся стажу работы.</w:t>
      </w:r>
    </w:p>
    <w:p w:rsidR="006814A5" w:rsidRDefault="006814A5">
      <w:pPr>
        <w:pStyle w:val="newncpi"/>
      </w:pPr>
      <w:r>
        <w:t xml:space="preserve">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w:t>
      </w:r>
      <w:proofErr w:type="gramStart"/>
      <w:r>
        <w:t>до полного месяца</w:t>
      </w:r>
      <w:proofErr w:type="gramEnd"/>
      <w:r>
        <w:t>, а период до 15 дней включительно не учитывается).</w:t>
      </w:r>
    </w:p>
    <w:p w:rsidR="006814A5" w:rsidRDefault="006814A5">
      <w:pPr>
        <w:pStyle w:val="newncpi"/>
      </w:pPr>
      <w:proofErr w:type="gramStart"/>
      <w:r>
        <w:t>Если пенсия при полном стаже работы полагалась бы в минимальном размере, установленном настоящим Законом (статьи 23, 31, 38 настоящего Закона), то пенсия при неполном стаже работы назначается пропорционально имеющемуся стажу работы исходя из минимального размера пенсии, но во всех случаях не менее пенсии, установленной для соответствующей категории нетрудоспособных (статьи 24, 32, 41 настоящего Закона).</w:t>
      </w:r>
      <w:proofErr w:type="gramEnd"/>
    </w:p>
    <w:p w:rsidR="006814A5" w:rsidRDefault="006814A5">
      <w:pPr>
        <w:pStyle w:val="article"/>
      </w:pPr>
      <w:r>
        <w:t>Статья 60. Исключена.</w:t>
      </w:r>
    </w:p>
    <w:p w:rsidR="006814A5" w:rsidRDefault="006814A5">
      <w:pPr>
        <w:pStyle w:val="article"/>
      </w:pPr>
      <w:r>
        <w:t>Статья 61. Исчисление пенсий лицам, работавшим за пределами Республики Беларусь</w:t>
      </w:r>
    </w:p>
    <w:p w:rsidR="006814A5" w:rsidRDefault="006814A5">
      <w:pPr>
        <w:pStyle w:val="newncpi"/>
      </w:pPr>
      <w:proofErr w:type="gramStart"/>
      <w: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(статьи 56–58 настоящего Закона).</w:t>
      </w:r>
      <w:proofErr w:type="gramEnd"/>
    </w:p>
    <w:p w:rsidR="006814A5" w:rsidRDefault="006814A5">
      <w:pPr>
        <w:pStyle w:val="article"/>
      </w:pPr>
      <w:r>
        <w:t>Статья 62. Исключена.</w:t>
      </w:r>
    </w:p>
    <w:p w:rsidR="006814A5" w:rsidRDefault="006814A5">
      <w:pPr>
        <w:pStyle w:val="article"/>
      </w:pPr>
      <w:r>
        <w:t>Статья 63. Исчисление пенсий детям-сиротам, а также лицам из числа детей-сирот, не получающим ежемесячной страховой выплаты</w:t>
      </w:r>
    </w:p>
    <w:p w:rsidR="006814A5" w:rsidRDefault="006814A5">
      <w:pPr>
        <w:pStyle w:val="newncpi"/>
      </w:pPr>
      <w: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p>
    <w:p w:rsidR="006814A5" w:rsidRDefault="006814A5">
      <w:pPr>
        <w:pStyle w:val="article"/>
      </w:pPr>
      <w:r>
        <w:t>Статья 64. Исчисление пенсий семьям пенсионеров</w:t>
      </w:r>
    </w:p>
    <w:p w:rsidR="006814A5" w:rsidRDefault="006814A5">
      <w:pPr>
        <w:pStyle w:val="newncpi"/>
      </w:pPr>
      <w:r>
        <w:t>Семьям пенсионеров пенсии по случаю потери кормильца исчисляются из того же заработка, из которого исчислялась пенсия кормильца.</w:t>
      </w:r>
    </w:p>
    <w:p w:rsidR="006814A5" w:rsidRDefault="006814A5">
      <w:pPr>
        <w:pStyle w:val="article"/>
      </w:pPr>
      <w:r>
        <w:t>Статья 65. Исчисление пенсий при переводе с одной пенсии на другую</w:t>
      </w:r>
    </w:p>
    <w:p w:rsidR="006814A5" w:rsidRDefault="006814A5">
      <w:pPr>
        <w:pStyle w:val="newncpi"/>
      </w:pPr>
      <w:r>
        <w:t xml:space="preserve">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w:t>
      </w:r>
      <w:r>
        <w:lastRenderedPageBreak/>
        <w:t>может также исчисляться (по желанию пенсионера) из того заработка, из которого определялась ранее назначенная пенсия.</w:t>
      </w:r>
    </w:p>
    <w:p w:rsidR="006814A5" w:rsidRDefault="006814A5">
      <w:pPr>
        <w:pStyle w:val="article"/>
      </w:pPr>
      <w:r>
        <w:t>Статья 66. Перерасчет пенсий по возрасту и за выслугу лет</w:t>
      </w:r>
    </w:p>
    <w:p w:rsidR="006814A5" w:rsidRDefault="006814A5">
      <w:pPr>
        <w:pStyle w:val="newncpi"/>
      </w:pPr>
      <w: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p>
    <w:p w:rsidR="006814A5" w:rsidRDefault="006814A5">
      <w:pPr>
        <w:pStyle w:val="newncpi"/>
      </w:pPr>
      <w:r>
        <w:t>Условие, предусмотренное частью первой настоящей статьи, применяется также при исчислении стажа работы в случае перевода с одной пенсии на другую.</w:t>
      </w:r>
    </w:p>
    <w:p w:rsidR="006814A5" w:rsidRDefault="006814A5">
      <w:pPr>
        <w:pStyle w:val="article"/>
      </w:pPr>
      <w:r>
        <w:t>Статья 67. Перерасчет пенсий при неполном стаже работы</w:t>
      </w:r>
    </w:p>
    <w:p w:rsidR="006814A5" w:rsidRDefault="006814A5">
      <w:pPr>
        <w:pStyle w:val="newncpi"/>
      </w:pPr>
      <w:proofErr w:type="gramStart"/>
      <w:r>
        <w:t>Если пенсионер, которому назначена пенсия при неполном стаже работы по возрасту либо по инвалидности (статьи 24, 32 настоящего Закона), а также пропорционально отработанному времени за выслугу лет (пункт «а» статьи 47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w:t>
      </w:r>
      <w:proofErr w:type="gramEnd"/>
      <w:r>
        <w:t xml:space="preserve"> Каждый последующий перерасчет пенсии производится не ранее чем через 2 года работы после предыдущего перерасчета.</w:t>
      </w:r>
    </w:p>
    <w:p w:rsidR="006814A5" w:rsidRDefault="006814A5">
      <w:pPr>
        <w:pStyle w:val="newncpi"/>
      </w:pPr>
      <w: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(статья 27 настоящего Закона).</w:t>
      </w:r>
    </w:p>
    <w:p w:rsidR="006814A5" w:rsidRDefault="006814A5">
      <w:pPr>
        <w:pStyle w:val="newncpi"/>
      </w:pPr>
      <w:r>
        <w:t>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статьи 70 настоящего Закона.</w:t>
      </w:r>
    </w:p>
    <w:p w:rsidR="006814A5" w:rsidRDefault="006814A5">
      <w:pPr>
        <w:pStyle w:val="article"/>
      </w:pPr>
      <w:r>
        <w:t>Статья 68. Повышение пенсий</w:t>
      </w:r>
    </w:p>
    <w:p w:rsidR="006814A5" w:rsidRDefault="006814A5">
      <w:pPr>
        <w:pStyle w:val="newncpi"/>
      </w:pPr>
      <w:r>
        <w:t>Пенсии, назначенные в соответствии с настоящим Законом, повышаются:</w:t>
      </w:r>
    </w:p>
    <w:p w:rsidR="006814A5" w:rsidRDefault="006814A5">
      <w:pPr>
        <w:pStyle w:val="newncpi"/>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6814A5" w:rsidRDefault="006814A5">
      <w:pPr>
        <w:pStyle w:val="newncpi"/>
      </w:pPr>
      <w:r>
        <w:t>б) инвалидам войны І и ІІ группы – на 400 процентов, ІІІ группы – на 250 процентов минимального размера пенсии по возрасту;</w:t>
      </w:r>
    </w:p>
    <w:p w:rsidR="006814A5" w:rsidRDefault="006814A5">
      <w:pPr>
        <w:pStyle w:val="newncpi"/>
      </w:pPr>
      <w: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на территории других государств, и партизанам – на 250 процентов минимального размера пенсии по возрасту;</w:t>
      </w:r>
    </w:p>
    <w:p w:rsidR="006814A5" w:rsidRDefault="006814A5">
      <w:pPr>
        <w:pStyle w:val="newncpi"/>
      </w:pPr>
      <w: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6814A5" w:rsidRDefault="006814A5">
      <w:pPr>
        <w:pStyle w:val="newncpi"/>
      </w:pPr>
      <w: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6814A5" w:rsidRDefault="006814A5">
      <w:pPr>
        <w:pStyle w:val="newncpi"/>
      </w:pPr>
      <w:r>
        <w:lastRenderedPageBreak/>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6814A5" w:rsidRDefault="006814A5">
      <w:pPr>
        <w:pStyle w:val="newncpi"/>
      </w:pPr>
      <w: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6814A5" w:rsidRDefault="006814A5">
      <w:pPr>
        <w:pStyle w:val="newncpi"/>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6814A5" w:rsidRDefault="006814A5">
      <w:pPr>
        <w:pStyle w:val="newncpi"/>
      </w:pPr>
      <w: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6814A5" w:rsidRDefault="006814A5">
      <w:pPr>
        <w:pStyle w:val="newncpi"/>
      </w:pPr>
      <w: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6814A5" w:rsidRDefault="006814A5">
      <w:pPr>
        <w:pStyle w:val="newncpi"/>
      </w:pPr>
      <w:proofErr w:type="gramStart"/>
      <w: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w:t>
      </w:r>
      <w:proofErr w:type="gramEnd"/>
      <w:r>
        <w:t>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6814A5" w:rsidRDefault="006814A5">
      <w:pPr>
        <w:pStyle w:val="newncpi"/>
      </w:pPr>
      <w:proofErr w:type="gramStart"/>
      <w: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roofErr w:type="gramEnd"/>
    </w:p>
    <w:p w:rsidR="006814A5" w:rsidRDefault="006814A5">
      <w:pPr>
        <w:pStyle w:val="newncpi"/>
      </w:pPr>
      <w:proofErr w:type="gramStart"/>
      <w: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w:t>
      </w:r>
      <w:proofErr w:type="gramEnd"/>
      <w:r>
        <w:t xml:space="preserve"> процентов минимального размера пенсии по возрасту;</w:t>
      </w:r>
    </w:p>
    <w:p w:rsidR="006814A5" w:rsidRDefault="006814A5">
      <w:pPr>
        <w:pStyle w:val="newncpi"/>
      </w:pPr>
      <w:r>
        <w:t xml:space="preserve">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w:t>
      </w:r>
      <w:proofErr w:type="spellStart"/>
      <w:r>
        <w:t>спецпоселении</w:t>
      </w:r>
      <w:proofErr w:type="spellEnd"/>
      <w:r>
        <w:t>, и впоследствии реабилитированным, – на 50 процентов минимального размера пенсии по возрасту;</w:t>
      </w:r>
    </w:p>
    <w:p w:rsidR="006814A5" w:rsidRDefault="006814A5">
      <w:pPr>
        <w:pStyle w:val="newncpi"/>
      </w:pPr>
      <w:r>
        <w:t>д) донорам, награжденным нагрудным знаком отличия Министерства здравоохранения «</w:t>
      </w:r>
      <w:proofErr w:type="spellStart"/>
      <w:r>
        <w:t>Ганаровы</w:t>
      </w:r>
      <w:proofErr w:type="spellEnd"/>
      <w:r>
        <w:t xml:space="preserve"> </w:t>
      </w:r>
      <w:proofErr w:type="spellStart"/>
      <w:r>
        <w:t>донар</w:t>
      </w:r>
      <w:proofErr w:type="spellEnd"/>
      <w:r>
        <w:t xml:space="preserve"> </w:t>
      </w:r>
      <w:proofErr w:type="spellStart"/>
      <w:r>
        <w:t>Рэспублі</w:t>
      </w:r>
      <w:proofErr w:type="gramStart"/>
      <w:r>
        <w:t>к</w:t>
      </w:r>
      <w:proofErr w:type="gramEnd"/>
      <w:r>
        <w:t>і</w:t>
      </w:r>
      <w:proofErr w:type="spellEnd"/>
      <w:r>
        <w:t xml:space="preserve"> </w:t>
      </w:r>
      <w:proofErr w:type="gramStart"/>
      <w:r>
        <w:t>Беларусь</w:t>
      </w:r>
      <w:proofErr w:type="gramEnd"/>
      <w:r>
        <w:t>»,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6814A5" w:rsidRDefault="006814A5">
      <w:pPr>
        <w:pStyle w:val="newncpi"/>
      </w:pPr>
      <w: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p>
    <w:p w:rsidR="006814A5" w:rsidRDefault="006814A5">
      <w:pPr>
        <w:pStyle w:val="newncpi"/>
      </w:pPr>
      <w:r>
        <w:lastRenderedPageBreak/>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p>
    <w:p w:rsidR="006814A5" w:rsidRDefault="006814A5">
      <w:pPr>
        <w:pStyle w:val="newncpi"/>
      </w:pPr>
      <w:proofErr w:type="gramStart"/>
      <w:r>
        <w:t>Детям-инвалидам в возрасте до 18 лет, инвалидам с детства I и II группы, потерявшим кормильца в возрасте до 18 лет, устанавливается повышение к социальной пенсии, трудовой пенсии по инвалидности или по случаю потери кормильца, назначенным в соответствии с настоящим Законом, исчисляемое из наибольшей величины бюджета прожиточного минимума в среднем на душу населения, установленного Министерством труда и социальной защиты, за два</w:t>
      </w:r>
      <w:proofErr w:type="gramEnd"/>
      <w:r>
        <w:t xml:space="preserve"> </w:t>
      </w:r>
      <w:proofErr w:type="gramStart"/>
      <w:r>
        <w:t>последних квартала, в следующих размерах:</w:t>
      </w:r>
      <w:proofErr w:type="gramEnd"/>
    </w:p>
    <w:p w:rsidR="006814A5" w:rsidRDefault="006814A5">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6814A5" w:rsidRDefault="006814A5">
      <w:pPr>
        <w:pStyle w:val="newncpi"/>
      </w:pPr>
      <w:r>
        <w:t>инвалидам с детства I и II группы – 110 и 95 процентов соответственно.</w:t>
      </w:r>
    </w:p>
    <w:p w:rsidR="006814A5" w:rsidRDefault="006814A5">
      <w:pPr>
        <w:pStyle w:val="article"/>
      </w:pPr>
      <w:r>
        <w:t>Статья 69. Перерасчет пенсий, надбавок к ним и повышений пенсий в связи с изменением минимального размера пенсии по возрасту</w:t>
      </w:r>
    </w:p>
    <w:p w:rsidR="006814A5" w:rsidRDefault="006814A5">
      <w:pPr>
        <w:pStyle w:val="newncpi"/>
      </w:pPr>
      <w:r>
        <w:t xml:space="preserve">Минимальные размеры пенсий, а также надбавки к пенсиям и повышения пенсий </w:t>
      </w:r>
      <w:proofErr w:type="spellStart"/>
      <w:r>
        <w:t>перерассчитываются</w:t>
      </w:r>
      <w:proofErr w:type="spellEnd"/>
      <w:r>
        <w:t xml:space="preserve"> в связи с изменением минимального размера пенсии по возрасту.</w:t>
      </w:r>
    </w:p>
    <w:p w:rsidR="006814A5" w:rsidRDefault="006814A5">
      <w:pPr>
        <w:pStyle w:val="article"/>
      </w:pPr>
      <w:r>
        <w:t>Статья 69</w:t>
      </w:r>
      <w:r>
        <w:rPr>
          <w:vertAlign w:val="superscript"/>
        </w:rPr>
        <w:t>1</w:t>
      </w:r>
      <w:r>
        <w:t>. Право на перерасчет пенсии по инвалидности</w:t>
      </w:r>
    </w:p>
    <w:p w:rsidR="006814A5" w:rsidRDefault="006814A5">
      <w:pPr>
        <w:pStyle w:val="newncpi"/>
      </w:pPr>
      <w: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p>
    <w:p w:rsidR="006814A5" w:rsidRDefault="006814A5">
      <w:pPr>
        <w:pStyle w:val="article"/>
      </w:pPr>
      <w:r>
        <w:t>Статья 70. Перерасчет трудовых пенсий в связи с ростом средней заработной платы</w:t>
      </w:r>
    </w:p>
    <w:p w:rsidR="006814A5" w:rsidRDefault="006814A5">
      <w:pPr>
        <w:pStyle w:val="newncpi"/>
      </w:pPr>
      <w: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6814A5" w:rsidRDefault="006814A5">
      <w:pPr>
        <w:pStyle w:val="newncpi"/>
      </w:pPr>
      <w: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6814A5" w:rsidRDefault="006814A5">
      <w:pPr>
        <w:pStyle w:val="newncpi"/>
      </w:pPr>
      <w: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6814A5" w:rsidRDefault="006814A5">
      <w:pPr>
        <w:pStyle w:val="newncpi"/>
      </w:pPr>
      <w: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p>
    <w:p w:rsidR="006814A5" w:rsidRDefault="006814A5">
      <w:pPr>
        <w:pStyle w:val="article"/>
      </w:pPr>
      <w:r>
        <w:t>Статья 71. Округление заработка и размера пенсии</w:t>
      </w:r>
    </w:p>
    <w:p w:rsidR="006814A5" w:rsidRDefault="006814A5">
      <w:pPr>
        <w:pStyle w:val="newncpi"/>
      </w:pPr>
      <w: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p>
    <w:p w:rsidR="006814A5" w:rsidRDefault="006814A5">
      <w:pPr>
        <w:pStyle w:val="zagrazdel"/>
      </w:pPr>
      <w:r>
        <w:t>РАЗДЕЛ VIII</w:t>
      </w:r>
      <w:r>
        <w:br/>
        <w:t>СОЦИАЛЬНЫЕ ПЕНСИИ</w:t>
      </w:r>
    </w:p>
    <w:p w:rsidR="006814A5" w:rsidRDefault="006814A5">
      <w:pPr>
        <w:pStyle w:val="article"/>
      </w:pPr>
      <w:r>
        <w:t>Статья 72. Граждане, имеющие право на пенсию</w:t>
      </w:r>
    </w:p>
    <w:p w:rsidR="006814A5" w:rsidRDefault="006814A5">
      <w:pPr>
        <w:pStyle w:val="newncpi"/>
      </w:pPr>
      <w:r>
        <w:t>Социальные пенсии назначаются гражданам, не получающим трудовую пенсию и (или) пенсию из других госуда</w:t>
      </w:r>
      <w:proofErr w:type="gramStart"/>
      <w:r>
        <w:t>рств в с</w:t>
      </w:r>
      <w:proofErr w:type="gramEnd"/>
      <w:r>
        <w:t>оответствии с международными договорами Республики Беларусь:</w:t>
      </w:r>
    </w:p>
    <w:p w:rsidR="006814A5" w:rsidRDefault="006814A5">
      <w:pPr>
        <w:pStyle w:val="newncpi"/>
      </w:pPr>
      <w:r>
        <w:t>инвалидам, в том числе инвалидам с детства;</w:t>
      </w:r>
    </w:p>
    <w:p w:rsidR="006814A5" w:rsidRDefault="006814A5">
      <w:pPr>
        <w:pStyle w:val="newncpi"/>
      </w:pPr>
      <w:r>
        <w:lastRenderedPageBreak/>
        <w:t>лицам, достигшим возраста: мужчины – 65 лет, женщины – 60 лет;</w:t>
      </w:r>
    </w:p>
    <w:p w:rsidR="006814A5" w:rsidRDefault="006814A5">
      <w:pPr>
        <w:pStyle w:val="newncpi"/>
      </w:pPr>
      <w:r>
        <w:t>детям – в случае потери кормильца (пункт «а» части третьей статьи 35 настоящего Закона);</w:t>
      </w:r>
    </w:p>
    <w:p w:rsidR="006814A5" w:rsidRDefault="006814A5">
      <w:pPr>
        <w:pStyle w:val="newncpi"/>
      </w:pPr>
      <w:r>
        <w:t>детям-инвалидам в возрасте до 18 лет.</w:t>
      </w:r>
    </w:p>
    <w:p w:rsidR="006814A5" w:rsidRDefault="006814A5">
      <w:pPr>
        <w:pStyle w:val="newncpi"/>
      </w:pPr>
      <w: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p>
    <w:p w:rsidR="006814A5" w:rsidRDefault="006814A5">
      <w:pPr>
        <w:pStyle w:val="article"/>
      </w:pPr>
      <w:r>
        <w:t>Статья 73. Размеры пенсий</w:t>
      </w:r>
    </w:p>
    <w:p w:rsidR="006814A5" w:rsidRDefault="006814A5">
      <w:pPr>
        <w:pStyle w:val="newncpi"/>
      </w:pPr>
      <w:r>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p>
    <w:p w:rsidR="006814A5" w:rsidRDefault="006814A5">
      <w:pPr>
        <w:pStyle w:val="newncpi"/>
      </w:pPr>
      <w:r>
        <w:t>инвалидам I группы, в том числе инвалидам с детства, – 110 процентов;</w:t>
      </w:r>
    </w:p>
    <w:p w:rsidR="006814A5" w:rsidRDefault="006814A5">
      <w:pPr>
        <w:pStyle w:val="newncpi"/>
      </w:pPr>
      <w:r>
        <w:t>инвалидам с детства II группы – 95 процентов;</w:t>
      </w:r>
    </w:p>
    <w:p w:rsidR="006814A5" w:rsidRDefault="006814A5">
      <w:pPr>
        <w:pStyle w:val="newncpi"/>
      </w:pPr>
      <w: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6814A5" w:rsidRDefault="006814A5">
      <w:pPr>
        <w:pStyle w:val="newncpi"/>
      </w:pPr>
      <w:r>
        <w:t>инвалидам III группы, в том числе инвалидам с детства, – 75 процентов;</w:t>
      </w:r>
    </w:p>
    <w:p w:rsidR="006814A5" w:rsidRDefault="006814A5">
      <w:pPr>
        <w:pStyle w:val="newncpi"/>
      </w:pPr>
      <w:proofErr w:type="gramStart"/>
      <w:r>
        <w:t>лицам, достигшим возраста: мужчины – 65 лет, женщины – 60 лет (кроме лиц, указанных в части второй настоящей статьи), – 50 процентов;</w:t>
      </w:r>
      <w:proofErr w:type="gramEnd"/>
    </w:p>
    <w:p w:rsidR="006814A5" w:rsidRDefault="006814A5">
      <w:pPr>
        <w:pStyle w:val="newncpi"/>
      </w:pPr>
      <w: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6814A5" w:rsidRDefault="006814A5">
      <w:pPr>
        <w:pStyle w:val="newncpi"/>
      </w:pPr>
      <w:proofErr w:type="gramStart"/>
      <w: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proofErr w:type="gramEnd"/>
    </w:p>
    <w:p w:rsidR="006814A5" w:rsidRDefault="006814A5">
      <w:pPr>
        <w:pStyle w:val="article"/>
      </w:pPr>
      <w:r>
        <w:t>Статья 74. Исключена.</w:t>
      </w:r>
    </w:p>
    <w:p w:rsidR="006814A5" w:rsidRDefault="006814A5">
      <w:pPr>
        <w:pStyle w:val="zagrazdel"/>
      </w:pPr>
      <w:r>
        <w:t>РАЗДЕЛ IX</w:t>
      </w:r>
      <w:r>
        <w:br/>
        <w:t>НАЗНАЧЕНИЕ ПЕНСИЙ</w:t>
      </w:r>
    </w:p>
    <w:p w:rsidR="006814A5" w:rsidRDefault="006814A5">
      <w:pPr>
        <w:pStyle w:val="article"/>
      </w:pPr>
      <w:r>
        <w:t>Статья 75. Порядок обращения за назначением пенсии</w:t>
      </w:r>
    </w:p>
    <w:p w:rsidR="006814A5" w:rsidRDefault="006814A5">
      <w:pPr>
        <w:pStyle w:val="newncpi"/>
      </w:pPr>
      <w:r>
        <w:t>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6814A5" w:rsidRDefault="006814A5">
      <w:pPr>
        <w:pStyle w:val="newncpi"/>
      </w:pPr>
      <w:proofErr w:type="gramStart"/>
      <w: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w:t>
      </w:r>
      <w:proofErr w:type="gramEnd"/>
      <w:r>
        <w:t xml:space="preserve">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p>
    <w:p w:rsidR="006814A5" w:rsidRDefault="006814A5">
      <w:pPr>
        <w:pStyle w:val="newncpi"/>
      </w:pPr>
      <w: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p>
    <w:p w:rsidR="006814A5" w:rsidRDefault="006814A5">
      <w:pPr>
        <w:pStyle w:val="newncpi"/>
      </w:pPr>
      <w: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p>
    <w:p w:rsidR="006814A5" w:rsidRDefault="006814A5">
      <w:pPr>
        <w:pStyle w:val="newncpi"/>
      </w:pPr>
      <w:r>
        <w:lastRenderedPageBreak/>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p>
    <w:p w:rsidR="006814A5" w:rsidRDefault="006814A5">
      <w:pPr>
        <w:pStyle w:val="newncpi"/>
      </w:pPr>
      <w:proofErr w:type="gramStart"/>
      <w: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w:t>
      </w:r>
      <w:proofErr w:type="gramEnd"/>
      <w:r>
        <w:t xml:space="preserve"> условиями труда, утверждаемых Советом Министров Республики Беларусь.</w:t>
      </w:r>
    </w:p>
    <w:p w:rsidR="006814A5" w:rsidRDefault="006814A5">
      <w:pPr>
        <w:pStyle w:val="newncpi"/>
      </w:pPr>
      <w:r>
        <w:t>В случае обнаружения в представленных документах недостоверных сведений работодателем должны быть представлены новые документы.</w:t>
      </w:r>
    </w:p>
    <w:p w:rsidR="006814A5" w:rsidRDefault="006814A5">
      <w:pPr>
        <w:pStyle w:val="newncpi"/>
      </w:pPr>
      <w: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p>
    <w:p w:rsidR="006814A5" w:rsidRDefault="006814A5">
      <w:pPr>
        <w:pStyle w:val="article"/>
      </w:pPr>
      <w:r>
        <w:t xml:space="preserve">Статья 76. Ответственность работодателей за своевременность и полноту оформления </w:t>
      </w:r>
      <w:proofErr w:type="gramStart"/>
      <w:r>
        <w:t>документов</w:t>
      </w:r>
      <w:proofErr w:type="gramEnd"/>
      <w:r>
        <w:t xml:space="preserve"> и достоверность содержащихся в них сведений</w:t>
      </w:r>
    </w:p>
    <w:p w:rsidR="006814A5" w:rsidRDefault="006814A5">
      <w:pPr>
        <w:pStyle w:val="newncpi"/>
      </w:pPr>
      <w: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p>
    <w:p w:rsidR="006814A5" w:rsidRDefault="006814A5">
      <w:pPr>
        <w:pStyle w:val="newncpi"/>
      </w:pPr>
      <w: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p>
    <w:p w:rsidR="006814A5" w:rsidRDefault="006814A5">
      <w:pPr>
        <w:pStyle w:val="newncpi"/>
      </w:pPr>
      <w: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p>
    <w:p w:rsidR="006814A5" w:rsidRDefault="006814A5">
      <w:pPr>
        <w:pStyle w:val="article"/>
      </w:pPr>
      <w:r>
        <w:t>Статья 77. Органы, осуществляющие назначение и перерасчет пенсий</w:t>
      </w:r>
    </w:p>
    <w:p w:rsidR="006814A5" w:rsidRDefault="006814A5">
      <w:pPr>
        <w:pStyle w:val="newncpi"/>
      </w:pPr>
      <w: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p>
    <w:p w:rsidR="006814A5" w:rsidRDefault="006814A5">
      <w:pPr>
        <w:pStyle w:val="article"/>
      </w:pPr>
      <w:r>
        <w:t>Статья 78. Сроки рассмотрения документов о назначении пенсий. Выдача пенсионного удостоверения</w:t>
      </w:r>
    </w:p>
    <w:p w:rsidR="006814A5" w:rsidRDefault="006814A5">
      <w:pPr>
        <w:pStyle w:val="newncpi"/>
      </w:pPr>
      <w:r>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p>
    <w:p w:rsidR="006814A5" w:rsidRDefault="006814A5">
      <w:pPr>
        <w:pStyle w:val="newncpi"/>
      </w:pPr>
      <w: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p>
    <w:p w:rsidR="006814A5" w:rsidRDefault="006814A5">
      <w:pPr>
        <w:pStyle w:val="newncpi"/>
      </w:pPr>
      <w:r>
        <w:t xml:space="preserve">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w:t>
      </w:r>
      <w:r>
        <w:lastRenderedPageBreak/>
        <w:t>назначению пенсий. О дате заседания комиссии предварительно извещается работодатель или заявитель.</w:t>
      </w:r>
    </w:p>
    <w:p w:rsidR="006814A5" w:rsidRDefault="006814A5">
      <w:pPr>
        <w:pStyle w:val="newncpi"/>
      </w:pPr>
      <w: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p>
    <w:p w:rsidR="006814A5" w:rsidRDefault="006814A5">
      <w:pPr>
        <w:pStyle w:val="article"/>
      </w:pPr>
      <w:r>
        <w:t>Статья 79. Порядок обжалования решений органа, осуществляющего назначение и перерасчет пенсий</w:t>
      </w:r>
    </w:p>
    <w:p w:rsidR="006814A5" w:rsidRDefault="006814A5">
      <w:pPr>
        <w:pStyle w:val="newncpi"/>
      </w:pPr>
      <w: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p>
    <w:p w:rsidR="006814A5" w:rsidRDefault="006814A5">
      <w:pPr>
        <w:pStyle w:val="article"/>
      </w:pPr>
      <w:r>
        <w:t>Статья 80. Сроки назначения пенсий</w:t>
      </w:r>
    </w:p>
    <w:p w:rsidR="006814A5" w:rsidRDefault="006814A5">
      <w:pPr>
        <w:pStyle w:val="newncpi"/>
      </w:pPr>
      <w:r>
        <w:t>Пенсия по возрасту, за выслугу лет или социальная пенсия назначается со дня возникновения права на нее, если обращение за этой пенсией последовало не позднее одного месяца после возникновения права на нее. В других случаях указанная пенсия назначается со дня обращения за ней.</w:t>
      </w:r>
    </w:p>
    <w:p w:rsidR="006814A5" w:rsidRDefault="006814A5">
      <w:pPr>
        <w:pStyle w:val="newncpi"/>
      </w:pPr>
      <w:r>
        <w:t>Пенсии по инвалидности и по случаю потери кормильца назначаются со дня обращения за пенсией, кроме следующих случаев, когда пенсии назначаются с более раннего срока:</w:t>
      </w:r>
    </w:p>
    <w:p w:rsidR="006814A5" w:rsidRDefault="006814A5">
      <w:pPr>
        <w:pStyle w:val="newncpi"/>
      </w:pPr>
      <w: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6814A5" w:rsidRDefault="006814A5">
      <w:pPr>
        <w:pStyle w:val="newncpi"/>
      </w:pPr>
      <w: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6814A5" w:rsidRDefault="006814A5">
      <w:pPr>
        <w:pStyle w:val="newncpi"/>
      </w:pPr>
      <w: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p>
    <w:p w:rsidR="006814A5" w:rsidRDefault="006814A5">
      <w:pPr>
        <w:pStyle w:val="newncpi"/>
      </w:pPr>
      <w:r>
        <w:t xml:space="preserve">Если заявление (представление) о назначении пенсии пересылается посредством почтовой </w:t>
      </w:r>
      <w:proofErr w:type="gramStart"/>
      <w:r>
        <w:t>связи</w:t>
      </w:r>
      <w:proofErr w:type="gramEnd"/>
      <w:r>
        <w:t xml:space="preserve">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p>
    <w:p w:rsidR="006814A5" w:rsidRDefault="006814A5">
      <w:pPr>
        <w:pStyle w:val="newncpi"/>
      </w:pPr>
      <w:r>
        <w:t>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p>
    <w:p w:rsidR="006814A5" w:rsidRDefault="006814A5">
      <w:pPr>
        <w:pStyle w:val="article"/>
      </w:pPr>
      <w:r>
        <w:t>Статья 81. Сроки перерасчета назначенной пенсии</w:t>
      </w:r>
    </w:p>
    <w:p w:rsidR="006814A5" w:rsidRDefault="006814A5">
      <w:pPr>
        <w:pStyle w:val="newncpi"/>
      </w:pPr>
      <w:proofErr w:type="gramStart"/>
      <w: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proofErr w:type="gramEnd"/>
    </w:p>
    <w:p w:rsidR="006814A5" w:rsidRDefault="006814A5">
      <w:pPr>
        <w:pStyle w:val="newncpi"/>
      </w:pPr>
      <w:r>
        <w:lastRenderedPageBreak/>
        <w:t>а) при изменении группы инвалидности пенсия в новом размере выплачивается со дня изменения группы инвалидности;</w:t>
      </w:r>
    </w:p>
    <w:p w:rsidR="006814A5" w:rsidRDefault="006814A5">
      <w:pPr>
        <w:pStyle w:val="newncpi"/>
      </w:pPr>
      <w:proofErr w:type="gramStart"/>
      <w: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roofErr w:type="gramEnd"/>
    </w:p>
    <w:p w:rsidR="006814A5" w:rsidRDefault="006814A5">
      <w:pPr>
        <w:pStyle w:val="article"/>
      </w:pPr>
      <w:r>
        <w:t>Статья 82. Перевод с одной пенсии на другую и возобновление выплаты ранее назначенной пенсии</w:t>
      </w:r>
    </w:p>
    <w:p w:rsidR="006814A5" w:rsidRDefault="006814A5">
      <w:pPr>
        <w:pStyle w:val="newncpi"/>
      </w:pPr>
      <w:r>
        <w:t>Перевод с одной пенсии на другую и возобновление выплаты ранее назначенной пенсии, кроме возобновления выплаты пенсии при перерывах в инвалидности (статья 89 настоящего Закона), производятся со дня подачи соответствующего заявления со всеми необходимыми документами (если их нет в пенсионном деле).</w:t>
      </w:r>
    </w:p>
    <w:p w:rsidR="006814A5" w:rsidRDefault="006814A5">
      <w:pPr>
        <w:pStyle w:val="zagrazdel"/>
      </w:pPr>
      <w:r>
        <w:t>РАЗДЕЛ X</w:t>
      </w:r>
      <w:r>
        <w:br/>
        <w:t>ВЫПЛАТА ПЕНСИЙ</w:t>
      </w:r>
    </w:p>
    <w:p w:rsidR="006814A5" w:rsidRDefault="006814A5">
      <w:pPr>
        <w:pStyle w:val="article"/>
      </w:pPr>
      <w:r>
        <w:t>Статья 83. Порядок выплаты и доставки пенсий</w:t>
      </w:r>
    </w:p>
    <w:p w:rsidR="006814A5" w:rsidRDefault="006814A5">
      <w:pPr>
        <w:pStyle w:val="newncpi"/>
      </w:pPr>
      <w:r>
        <w:t xml:space="preserve">Пенсии выплачиваются органами, осуществляющими пенсионное обеспечение, без </w:t>
      </w:r>
      <w:proofErr w:type="gramStart"/>
      <w:r>
        <w:t>учета</w:t>
      </w:r>
      <w:proofErr w:type="gramEnd"/>
      <w:r>
        <w:t xml:space="preserve"> получаемого пенсионером заработка (дохода).</w:t>
      </w:r>
    </w:p>
    <w:p w:rsidR="006814A5" w:rsidRDefault="006814A5">
      <w:pPr>
        <w:pStyle w:val="newncpi"/>
      </w:pPr>
      <w:r>
        <w:t>Пенсии по возрасту, назначенные в соответствии с законодательством о занятости населения, в период работы не выплачиваются. После приобретения права на пенсию по возрасту по другим основаниям выплата пенсии производится в соответствии с частью первой настоящей статьи.</w:t>
      </w:r>
    </w:p>
    <w:p w:rsidR="006814A5" w:rsidRDefault="006814A5">
      <w:pPr>
        <w:pStyle w:val="newncpi"/>
      </w:pPr>
      <w:r>
        <w:t>Пенсии за выслугу лет в период работы, дающей право на эту пенсию, не выплачиваются.</w:t>
      </w:r>
    </w:p>
    <w:p w:rsidR="006814A5" w:rsidRDefault="006814A5">
      <w:pPr>
        <w:pStyle w:val="newncpi"/>
      </w:pPr>
      <w: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выплата пенсии по их выбору может производиться через объекты почтовой связи национального оператора почтовой связи в случаях, когда они:</w:t>
      </w:r>
    </w:p>
    <w:p w:rsidR="006814A5" w:rsidRDefault="006814A5">
      <w:pPr>
        <w:pStyle w:val="newncpi"/>
      </w:pPr>
      <w:r>
        <w:t>достигли возраста 70 лет;</w:t>
      </w:r>
    </w:p>
    <w:p w:rsidR="006814A5" w:rsidRDefault="006814A5">
      <w:pPr>
        <w:pStyle w:val="newncpi"/>
      </w:pPr>
      <w:r>
        <w:t>являются инвалидами либо лицами, в отношении которых государственными организациями здравоохранения установлено ограничение способности к самостоятельному передвижению, соответствующее функциональному классу 3 и выше;</w:t>
      </w:r>
    </w:p>
    <w:p w:rsidR="006814A5" w:rsidRDefault="006814A5">
      <w:pPr>
        <w:pStyle w:val="newncpi"/>
      </w:pPr>
      <w:r>
        <w:t>осуществляют уход за ребенком-инвалидом в возрасте до 18 лет и получают пособие по уходу за этим ребенком-инвалидом;</w:t>
      </w:r>
    </w:p>
    <w:p w:rsidR="006814A5" w:rsidRDefault="006814A5">
      <w:pPr>
        <w:pStyle w:val="newncpi"/>
      </w:pPr>
      <w:r>
        <w:t>зарегистрированы по месту жительства в одном жилом помещении с инвалидом I группы, получающим пенсию через объект почтовой связи национального оператора почтовой связи;</w:t>
      </w:r>
    </w:p>
    <w:p w:rsidR="006814A5" w:rsidRDefault="006814A5">
      <w:pPr>
        <w:pStyle w:val="newncpi"/>
      </w:pPr>
      <w:r>
        <w:t>изъявили желание получать пенсию через объекты почтовой связи национального оператора почтовой связи с </w:t>
      </w:r>
      <w:proofErr w:type="gramStart"/>
      <w:r>
        <w:t>оплатой</w:t>
      </w:r>
      <w:proofErr w:type="gramEnd"/>
      <w:r>
        <w:t xml:space="preserve"> за счет собственных средств оказываемой им услуги по выплате (доставке) пенсии объекту почтовой связи национального оператора почтовой связи.</w:t>
      </w:r>
    </w:p>
    <w:p w:rsidR="006814A5" w:rsidRDefault="006814A5">
      <w:pPr>
        <w:pStyle w:val="newncpi"/>
      </w:pPr>
      <w:r>
        <w:t>Через объекты почтовой связи национального оператора почтовой связи выплата пенсии производится также гражданам, проживающим в иных населенных пунктах (по их выбору), 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w:t>
      </w:r>
    </w:p>
    <w:p w:rsidR="006814A5" w:rsidRDefault="006814A5">
      <w:pPr>
        <w:pStyle w:val="newncpi"/>
      </w:pPr>
      <w:r>
        <w:t>Выплата пенсий, предусмотренных настоящим Законом, производится за текущий месяц.</w:t>
      </w:r>
    </w:p>
    <w:p w:rsidR="006814A5" w:rsidRDefault="006814A5">
      <w:pPr>
        <w:pStyle w:val="newncpi"/>
      </w:pPr>
      <w:r>
        <w:lastRenderedPageBreak/>
        <w:t>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статьей 82 и с учетом статьи 90 настоящего Закона.</w:t>
      </w:r>
    </w:p>
    <w:p w:rsidR="006814A5" w:rsidRDefault="006814A5">
      <w:pPr>
        <w:pStyle w:val="newncpi"/>
      </w:pPr>
      <w: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p>
    <w:p w:rsidR="006814A5" w:rsidRDefault="006814A5">
      <w:pPr>
        <w:pStyle w:val="newncpi"/>
      </w:pPr>
      <w:r>
        <w:t>Взыскание, предусмотренное частью восьмой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p>
    <w:p w:rsidR="006814A5" w:rsidRDefault="006814A5">
      <w:pPr>
        <w:pStyle w:val="newncpi"/>
      </w:pPr>
      <w: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восьмой настоящей статьи, их взыскание производится в судебном порядке.</w:t>
      </w:r>
    </w:p>
    <w:p w:rsidR="006814A5" w:rsidRDefault="006814A5">
      <w:pPr>
        <w:pStyle w:val="article"/>
      </w:pPr>
      <w:r>
        <w:t>Статья 84. Выплата пенсий лицам, находящимся на государственном обеспечении</w:t>
      </w:r>
    </w:p>
    <w:p w:rsidR="006814A5" w:rsidRDefault="006814A5">
      <w:pPr>
        <w:pStyle w:val="newncpi"/>
      </w:pPr>
      <w:proofErr w:type="gramStart"/>
      <w:r>
        <w:t xml:space="preserve">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w:t>
      </w:r>
      <w:proofErr w:type="spellStart"/>
      <w:r>
        <w:t>интернатных</w:t>
      </w:r>
      <w:proofErr w:type="spellEnd"/>
      <w:r>
        <w:t xml:space="preserve">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w:t>
      </w:r>
      <w:proofErr w:type="spellStart"/>
      <w:r>
        <w:t>довузовской</w:t>
      </w:r>
      <w:proofErr w:type="spellEnd"/>
      <w:r>
        <w:t xml:space="preserve"> подготовки, подготовительных отделениях при освоении содержания</w:t>
      </w:r>
      <w:proofErr w:type="gramEnd"/>
      <w:r>
        <w:t xml:space="preserve">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статьи 85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6814A5" w:rsidRDefault="006814A5">
      <w:pPr>
        <w:pStyle w:val="newncpi"/>
      </w:pPr>
      <w: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6814A5" w:rsidRDefault="006814A5">
      <w:pPr>
        <w:pStyle w:val="newncpi"/>
      </w:pPr>
      <w:proofErr w:type="gramStart"/>
      <w: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w:t>
      </w:r>
      <w:proofErr w:type="gramEnd"/>
      <w:r>
        <w:t>,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p>
    <w:p w:rsidR="006814A5" w:rsidRDefault="006814A5">
      <w:pPr>
        <w:pStyle w:val="newncpi"/>
      </w:pPr>
      <w:r>
        <w:lastRenderedPageBreak/>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p>
    <w:p w:rsidR="006814A5" w:rsidRDefault="006814A5">
      <w:pPr>
        <w:pStyle w:val="comment"/>
        <w:spacing w:before="120"/>
      </w:pPr>
      <w:r>
        <w:t xml:space="preserve">Примечание. Под детскими </w:t>
      </w:r>
      <w:proofErr w:type="spellStart"/>
      <w:r>
        <w:t>интернатными</w:t>
      </w:r>
      <w:proofErr w:type="spellEnd"/>
      <w:r>
        <w:t xml:space="preserve">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6814A5" w:rsidRDefault="006814A5">
      <w:pPr>
        <w:pStyle w:val="article"/>
      </w:pPr>
      <w: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6814A5" w:rsidRDefault="006814A5">
      <w:pPr>
        <w:pStyle w:val="newncpi"/>
      </w:pPr>
      <w:r>
        <w:t>Детям-сиротам и лицам из числа детей-сирот, находящимся на государственном обеспечении в организациях и учреждениях, указанных в части первой статьи 84 настоящего Закона, выплачивается 50 процентов назначенной пенсии по случаю потери кормильца.</w:t>
      </w:r>
    </w:p>
    <w:p w:rsidR="006814A5" w:rsidRDefault="006814A5">
      <w:pPr>
        <w:pStyle w:val="newncpi"/>
      </w:pPr>
      <w:proofErr w:type="gramStart"/>
      <w:r>
        <w:t>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статьи 84 настоящего Закона, выплачивается 25 процентов назначенной пенсии по случаю потери кормильца.</w:t>
      </w:r>
      <w:proofErr w:type="gramEnd"/>
    </w:p>
    <w:p w:rsidR="006814A5" w:rsidRDefault="006814A5">
      <w:pPr>
        <w:pStyle w:val="newncpi"/>
      </w:pPr>
      <w:r>
        <w:t>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статьи 83 настоящего Закона.</w:t>
      </w:r>
    </w:p>
    <w:p w:rsidR="006814A5" w:rsidRDefault="006814A5">
      <w:pPr>
        <w:pStyle w:val="newncpi"/>
      </w:pPr>
      <w:r>
        <w:t>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статьи 83 настоящего Закона.</w:t>
      </w:r>
    </w:p>
    <w:p w:rsidR="006814A5" w:rsidRDefault="006814A5">
      <w:pPr>
        <w:pStyle w:val="article"/>
      </w:pPr>
      <w:r>
        <w:t>Статья 86. Выплата пенсии в период пребывания на стационарном лечении</w:t>
      </w:r>
    </w:p>
    <w:p w:rsidR="006814A5" w:rsidRDefault="006814A5">
      <w:pPr>
        <w:pStyle w:val="newncpi"/>
      </w:pPr>
      <w: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p>
    <w:p w:rsidR="006814A5" w:rsidRDefault="006814A5">
      <w:pPr>
        <w:pStyle w:val="article"/>
      </w:pPr>
      <w:r>
        <w:t>Статья 87. Выплата пенсии по доверенности и порядок ее оформления</w:t>
      </w:r>
    </w:p>
    <w:p w:rsidR="006814A5" w:rsidRDefault="006814A5">
      <w:pPr>
        <w:pStyle w:val="newncpi"/>
      </w:pPr>
      <w:r>
        <w:t>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статьей 187 Гражданского кодекса Республики Беларусь.</w:t>
      </w:r>
    </w:p>
    <w:p w:rsidR="006814A5" w:rsidRDefault="006814A5">
      <w:pPr>
        <w:pStyle w:val="newncpi"/>
      </w:pPr>
      <w:r>
        <w:t>Доверенность на получение пенсии должна быть удостоверена нотариально либо в порядке, установленном пунктами 3 и 4 статьи 186 Гражданского кодекса Республики Беларусь.</w:t>
      </w:r>
    </w:p>
    <w:p w:rsidR="006814A5" w:rsidRDefault="006814A5">
      <w:pPr>
        <w:pStyle w:val="article"/>
      </w:pPr>
      <w:r>
        <w:t>Статья 88. Выплата пенсий лицам, находящимся в местах лишения свободы</w:t>
      </w:r>
    </w:p>
    <w:p w:rsidR="006814A5" w:rsidRDefault="006814A5">
      <w:pPr>
        <w:pStyle w:val="newncpi"/>
      </w:pPr>
      <w:proofErr w:type="gramStart"/>
      <w:r>
        <w:t>Пенсионерам, находящимся в местах лишения свободы (кроме несовершеннолетних), сумма назначенной пенсии (кроме социальной) перечисляется в исправительное учреждение по месту отбывания наказания и после производства необходимых удержаний зачисляется исправительным учреждением на их лицевой счет.</w:t>
      </w:r>
      <w:proofErr w:type="gramEnd"/>
    </w:p>
    <w:p w:rsidR="006814A5" w:rsidRDefault="006814A5">
      <w:pPr>
        <w:pStyle w:val="newncpi"/>
      </w:pPr>
      <w:r>
        <w:lastRenderedPageBreak/>
        <w:t>Сумма пенсии (кроме социальной), назначенной несовершеннолетнему, осужденному к лишению свободы, лишению свободы на определенный срок, выплачивается в следующем порядке:</w:t>
      </w:r>
    </w:p>
    <w:p w:rsidR="006814A5" w:rsidRDefault="006814A5">
      <w:pPr>
        <w:pStyle w:val="newncpi"/>
      </w:pPr>
      <w:r>
        <w:t>50 процентов – непосредственно указанному лицу путем перечисления в исправительное учреждение по месту отбывания наказания и последующего зачисления исправительным учреждением на его лицевой счет после производства необходимых удержаний;</w:t>
      </w:r>
    </w:p>
    <w:p w:rsidR="006814A5" w:rsidRDefault="006814A5">
      <w:pPr>
        <w:pStyle w:val="newncpi"/>
      </w:pPr>
      <w:r>
        <w:t>50 процентов – его законному представителю (матери (отцу), усыновителю (</w:t>
      </w:r>
      <w:proofErr w:type="spellStart"/>
      <w:r>
        <w:t>удочерителю</w:t>
      </w:r>
      <w:proofErr w:type="spellEnd"/>
      <w:r>
        <w:t>) или попечителю).</w:t>
      </w:r>
    </w:p>
    <w:p w:rsidR="006814A5" w:rsidRDefault="006814A5">
      <w:pPr>
        <w:pStyle w:val="newncpi"/>
      </w:pPr>
      <w:r>
        <w:t>Порядок производства удержаний из суммы пенсии, перечисленной в исправительное учреждение, определяется уголовно-исполнительным законодательством.</w:t>
      </w:r>
    </w:p>
    <w:p w:rsidR="006814A5" w:rsidRDefault="006814A5">
      <w:pPr>
        <w:pStyle w:val="newncpi"/>
      </w:pPr>
      <w:proofErr w:type="gramStart"/>
      <w: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заключением, пожизненным лишением свободы.</w:t>
      </w:r>
      <w:proofErr w:type="gramEnd"/>
    </w:p>
    <w:p w:rsidR="006814A5" w:rsidRDefault="006814A5">
      <w:pPr>
        <w:pStyle w:val="newncpi"/>
      </w:pPr>
      <w:r>
        <w:t> </w:t>
      </w:r>
    </w:p>
    <w:p w:rsidR="006814A5" w:rsidRDefault="006814A5">
      <w:pPr>
        <w:pStyle w:val="comment"/>
      </w:pPr>
      <w:r>
        <w:t>Примечание. Под местами лишения свободы для целей применения настоящего Закона понимаются исправительные колонии, воспитательные колонии, тюрьмы, лечебные исправительные учреждения, следственные изоляторы (в отношении осужденных к лишению свободы, лишению свободы на определенный срок, оставленных в следственных изоляторах для выполнения работ по хозяйственному обслуживанию).</w:t>
      </w:r>
    </w:p>
    <w:p w:rsidR="006814A5" w:rsidRDefault="006814A5">
      <w:pPr>
        <w:pStyle w:val="article"/>
      </w:pPr>
      <w:r>
        <w:t>Статья 88</w:t>
      </w:r>
      <w:r>
        <w:rPr>
          <w:vertAlign w:val="superscript"/>
        </w:rPr>
        <w:t>1</w:t>
      </w:r>
      <w:r>
        <w:t>. Приостановление выплаты социальной пенсии гражданам, находящимся в лечебно-трудовых профилакториях</w:t>
      </w:r>
    </w:p>
    <w:p w:rsidR="006814A5" w:rsidRDefault="006814A5">
      <w:pPr>
        <w:pStyle w:val="newncpi"/>
      </w:pPr>
      <w: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p>
    <w:p w:rsidR="006814A5" w:rsidRDefault="006814A5">
      <w:pPr>
        <w:pStyle w:val="article"/>
      </w:pPr>
      <w:r>
        <w:t>Статья 89. Условия возобновления выплаты пенсии при перерывах в инвалидности</w:t>
      </w:r>
    </w:p>
    <w:p w:rsidR="006814A5" w:rsidRDefault="006814A5">
      <w:pPr>
        <w:pStyle w:val="newncpi"/>
      </w:pPr>
      <w: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6814A5" w:rsidRDefault="006814A5">
      <w:pPr>
        <w:pStyle w:val="newncpi"/>
      </w:pPr>
      <w: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6814A5" w:rsidRDefault="006814A5">
      <w:pPr>
        <w:pStyle w:val="newncpi"/>
      </w:pPr>
      <w:proofErr w:type="gramStart"/>
      <w: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w:t>
      </w:r>
      <w:proofErr w:type="gramEnd"/>
      <w:r>
        <w:t xml:space="preserve"> Если прошло более 5 лет, пенсия назначается вновь на общих основаниях.</w:t>
      </w:r>
    </w:p>
    <w:p w:rsidR="006814A5" w:rsidRDefault="006814A5">
      <w:pPr>
        <w:pStyle w:val="article"/>
      </w:pPr>
      <w:r>
        <w:t>Статья 90. Выплата пенсии за прошлое время</w:t>
      </w:r>
    </w:p>
    <w:p w:rsidR="006814A5" w:rsidRDefault="006814A5">
      <w:pPr>
        <w:pStyle w:val="newncpi"/>
      </w:pPr>
      <w:r>
        <w:lastRenderedPageBreak/>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6814A5" w:rsidRDefault="006814A5">
      <w:pPr>
        <w:pStyle w:val="newncpi"/>
      </w:pPr>
      <w:r>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p>
    <w:p w:rsidR="006814A5" w:rsidRDefault="006814A5">
      <w:pPr>
        <w:pStyle w:val="article"/>
      </w:pPr>
      <w:r>
        <w:rPr>
          <w:rStyle w:val="articlec"/>
          <w:b/>
          <w:bCs/>
        </w:rPr>
        <w:t>Статья 91</w:t>
      </w:r>
      <w:r>
        <w:t xml:space="preserve">. Выплата недополученной пенсии в связи со смертью пенсионера </w:t>
      </w:r>
    </w:p>
    <w:p w:rsidR="006814A5" w:rsidRDefault="006814A5">
      <w:pPr>
        <w:pStyle w:val="newncpi"/>
      </w:pPr>
      <w:r>
        <w:t xml:space="preserve">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w:t>
      </w:r>
      <w:proofErr w:type="gramStart"/>
      <w:r>
        <w:t>с</w:t>
      </w:r>
      <w:proofErr w:type="gramEnd"/>
      <w:r>
        <w:t xml:space="preserve"> умершим.</w:t>
      </w:r>
    </w:p>
    <w:p w:rsidR="006814A5" w:rsidRDefault="006814A5">
      <w:pPr>
        <w:pStyle w:val="newncpi"/>
      </w:pPr>
      <w:r>
        <w:t>Требования о выплате указанных сумм могут быть предъявлены в течение шести месяцев со дня смерти пенсионера. При этом выплата производится по правилам статьи 90 настоящего Закона.</w:t>
      </w:r>
    </w:p>
    <w:p w:rsidR="006814A5" w:rsidRDefault="006814A5">
      <w:pPr>
        <w:pStyle w:val="newncpi"/>
      </w:pPr>
      <w:r>
        <w:t xml:space="preserve">При отсутствии лиц, указанных в части первой настоящей статьи, или </w:t>
      </w:r>
      <w:proofErr w:type="spellStart"/>
      <w:r>
        <w:t>непредъявлении</w:t>
      </w:r>
      <w:proofErr w:type="spellEnd"/>
      <w:r>
        <w:t xml:space="preserve">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6814A5" w:rsidRDefault="006814A5">
      <w:pPr>
        <w:pStyle w:val="article"/>
      </w:pPr>
      <w:r>
        <w:t>Статья 92. Выплата пенсий гражданам, выехавшим за границу</w:t>
      </w:r>
    </w:p>
    <w:p w:rsidR="006814A5" w:rsidRDefault="006814A5">
      <w:pPr>
        <w:pStyle w:val="newncpi"/>
      </w:pPr>
      <w: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p>
    <w:p w:rsidR="006814A5" w:rsidRDefault="006814A5">
      <w:pPr>
        <w:pStyle w:val="article"/>
      </w:pPr>
      <w:r>
        <w:t>Статья 93. Обязанность извещения органов, осуществляющих пенсионное обеспечение, об изменении условий, влияющих на выплату пенсий</w:t>
      </w:r>
    </w:p>
    <w:p w:rsidR="006814A5" w:rsidRDefault="006814A5">
      <w:pPr>
        <w:pStyle w:val="newncpi"/>
      </w:pPr>
      <w: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6814A5" w:rsidRDefault="006814A5">
      <w:pPr>
        <w:pStyle w:val="newncpi"/>
      </w:pPr>
      <w: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6814A5" w:rsidRDefault="006814A5">
      <w:pPr>
        <w:pStyle w:val="newncpi"/>
      </w:pPr>
      <w: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p>
    <w:p w:rsidR="006814A5" w:rsidRDefault="006814A5">
      <w:pPr>
        <w:pStyle w:val="article"/>
      </w:pPr>
      <w:r>
        <w:t>Статья 94. Удержания из пенсий</w:t>
      </w:r>
    </w:p>
    <w:p w:rsidR="006814A5" w:rsidRDefault="006814A5">
      <w:pPr>
        <w:pStyle w:val="newncpi"/>
      </w:pPr>
      <w:r>
        <w:t>Удержания из пенсий могут производиться:</w:t>
      </w:r>
    </w:p>
    <w:p w:rsidR="006814A5" w:rsidRDefault="006814A5">
      <w:pPr>
        <w:pStyle w:val="newncpi"/>
      </w:pPr>
      <w:proofErr w:type="gramStart"/>
      <w:r>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roofErr w:type="gramEnd"/>
    </w:p>
    <w:p w:rsidR="006814A5" w:rsidRDefault="006814A5">
      <w:pPr>
        <w:pStyle w:val="newncpi"/>
      </w:pPr>
      <w:r>
        <w:lastRenderedPageBreak/>
        <w:t>б) на основании решений комиссий по назначению пенсий для взыскания сумм пенсий, излишне выплаченных пенсионеру:</w:t>
      </w:r>
    </w:p>
    <w:p w:rsidR="006814A5" w:rsidRDefault="006814A5">
      <w:pPr>
        <w:pStyle w:val="newncpi"/>
      </w:pPr>
      <w:r>
        <w:t>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6814A5" w:rsidRDefault="006814A5">
      <w:pPr>
        <w:pStyle w:val="newncpi"/>
      </w:pPr>
      <w:r>
        <w:t>в иных случаях, в том числе вследствие счетной ошибки.</w:t>
      </w:r>
    </w:p>
    <w:p w:rsidR="006814A5" w:rsidRDefault="006814A5">
      <w:pPr>
        <w:pStyle w:val="newncpi"/>
      </w:pPr>
      <w:r>
        <w:t>Из пенсии лиц, находящихся в местах лишения свободы, могут производиться удержания для возмещения стоимости питания, коммунальных услуг, средств личной гигиены, одежды и обуви (кроме стоимости специального питания, специальной одежды, специальной обуви и других необходимых средств индивидуальной защиты) в порядке, установленном уголовно-исполнительным законодательством.</w:t>
      </w:r>
    </w:p>
    <w:p w:rsidR="006814A5" w:rsidRDefault="006814A5">
      <w:pPr>
        <w:pStyle w:val="newncpi"/>
      </w:pPr>
      <w:proofErr w:type="gramStart"/>
      <w:r>
        <w:t>Никакие другие удержания из пенсий, кроме указанных в частях первой и второй настоящей статьи, не допускаются.</w:t>
      </w:r>
      <w:proofErr w:type="gramEnd"/>
    </w:p>
    <w:p w:rsidR="006814A5" w:rsidRDefault="006814A5">
      <w:pPr>
        <w:pStyle w:val="newncpi"/>
      </w:pPr>
      <w: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6814A5" w:rsidRDefault="006814A5">
      <w:pPr>
        <w:pStyle w:val="newncpi"/>
      </w:pPr>
      <w: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 При этом при производстве удержаний в случаях, предусмотренных абзацем третьим пункта «б» части первой настоящей статьи, предельный размер удержания по желанию пенсионера может устанавливаться на уровне 5 процентов пенсии.</w:t>
      </w:r>
    </w:p>
    <w:p w:rsidR="006814A5" w:rsidRDefault="006814A5">
      <w:pPr>
        <w:pStyle w:val="newncpi"/>
      </w:pPr>
      <w: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p>
    <w:p w:rsidR="006814A5" w:rsidRDefault="006814A5">
      <w:pPr>
        <w:pStyle w:val="newncpi"/>
      </w:pPr>
      <w:r>
        <w:t> </w:t>
      </w:r>
    </w:p>
    <w:p w:rsidR="006814A5" w:rsidRDefault="006814A5">
      <w:pPr>
        <w:pStyle w:val="comment"/>
      </w:pPr>
      <w:r>
        <w:t>Примечание. Под счетной ошибкой для целей применения настоящей статьи понимается ошибка, допущенная при проведении арифметических подсчетов сумм, причитающихся к выплате, в том числе при применении автоматизированных систем расчета.</w:t>
      </w:r>
    </w:p>
    <w:p w:rsidR="006814A5" w:rsidRDefault="006814A5">
      <w:pPr>
        <w:pStyle w:val="zagrazdel"/>
      </w:pPr>
      <w:r>
        <w:t>РАЗДЕЛ XI. ИСКЛЮЧЕН.</w:t>
      </w:r>
    </w:p>
    <w:p w:rsidR="006814A5" w:rsidRDefault="006814A5">
      <w:pPr>
        <w:pStyle w:val="newncpi"/>
      </w:pPr>
      <w:r>
        <w:t> </w:t>
      </w:r>
    </w:p>
    <w:p w:rsidR="006814A5" w:rsidRDefault="006814A5">
      <w:pPr>
        <w:pStyle w:val="newncpi"/>
      </w:pPr>
      <w:r>
        <w:t> </w:t>
      </w:r>
    </w:p>
    <w:tbl>
      <w:tblPr>
        <w:tblW w:w="5000" w:type="pct"/>
        <w:tblCellMar>
          <w:left w:w="0" w:type="dxa"/>
          <w:right w:w="0" w:type="dxa"/>
        </w:tblCellMar>
        <w:tblLook w:val="04A0" w:firstRow="1" w:lastRow="0" w:firstColumn="1" w:lastColumn="0" w:noHBand="0" w:noVBand="1"/>
      </w:tblPr>
      <w:tblGrid>
        <w:gridCol w:w="6249"/>
        <w:gridCol w:w="3120"/>
      </w:tblGrid>
      <w:tr w:rsidR="006814A5">
        <w:tc>
          <w:tcPr>
            <w:tcW w:w="3335" w:type="pct"/>
            <w:tcMar>
              <w:top w:w="0" w:type="dxa"/>
              <w:left w:w="6" w:type="dxa"/>
              <w:bottom w:w="0" w:type="dxa"/>
              <w:right w:w="6" w:type="dxa"/>
            </w:tcMar>
            <w:vAlign w:val="bottom"/>
            <w:hideMark/>
          </w:tcPr>
          <w:p w:rsidR="006814A5" w:rsidRDefault="006814A5">
            <w:pPr>
              <w:pStyle w:val="newncpi0"/>
              <w:jc w:val="left"/>
            </w:pPr>
            <w:r>
              <w:rPr>
                <w:rStyle w:val="post"/>
              </w:rPr>
              <w:t>Председатель Верховного Совета Республики Беларусь</w:t>
            </w:r>
          </w:p>
        </w:tc>
        <w:tc>
          <w:tcPr>
            <w:tcW w:w="1665" w:type="pct"/>
            <w:tcMar>
              <w:top w:w="0" w:type="dxa"/>
              <w:left w:w="6" w:type="dxa"/>
              <w:bottom w:w="0" w:type="dxa"/>
              <w:right w:w="6" w:type="dxa"/>
            </w:tcMar>
            <w:vAlign w:val="bottom"/>
            <w:hideMark/>
          </w:tcPr>
          <w:p w:rsidR="006814A5" w:rsidRDefault="006814A5">
            <w:pPr>
              <w:pStyle w:val="newncpi0"/>
              <w:jc w:val="right"/>
            </w:pPr>
            <w:proofErr w:type="spellStart"/>
            <w:r>
              <w:rPr>
                <w:rStyle w:val="pers"/>
              </w:rPr>
              <w:t>С.Шушкевич</w:t>
            </w:r>
            <w:proofErr w:type="spellEnd"/>
          </w:p>
        </w:tc>
      </w:tr>
    </w:tbl>
    <w:p w:rsidR="006814A5" w:rsidRDefault="006814A5">
      <w:pPr>
        <w:pStyle w:val="newncpi0"/>
      </w:pPr>
      <w:r>
        <w:t> </w:t>
      </w:r>
    </w:p>
    <w:p w:rsidR="00864DE3" w:rsidRDefault="00864DE3"/>
    <w:sectPr w:rsidR="00864DE3" w:rsidSect="006814A5">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BCD" w:rsidRDefault="00C24BCD" w:rsidP="006814A5">
      <w:pPr>
        <w:spacing w:after="0" w:line="240" w:lineRule="auto"/>
      </w:pPr>
      <w:r>
        <w:separator/>
      </w:r>
    </w:p>
  </w:endnote>
  <w:endnote w:type="continuationSeparator" w:id="0">
    <w:p w:rsidR="00C24BCD" w:rsidRDefault="00C24BCD" w:rsidP="0068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5" w:rsidRDefault="006814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5" w:rsidRDefault="006814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6814A5" w:rsidTr="006814A5">
      <w:tc>
        <w:tcPr>
          <w:tcW w:w="1800" w:type="dxa"/>
          <w:shd w:val="clear" w:color="auto" w:fill="auto"/>
          <w:vAlign w:val="center"/>
        </w:tcPr>
        <w:p w:rsidR="006814A5" w:rsidRDefault="006814A5">
          <w:pPr>
            <w:pStyle w:val="a5"/>
          </w:pPr>
          <w:r>
            <w:rPr>
              <w:noProof/>
              <w:lang w:eastAsia="ru-RU"/>
            </w:rPr>
            <w:drawing>
              <wp:inline distT="0" distB="0" distL="0" distR="0" wp14:anchorId="0BDFA698" wp14:editId="1E06DA4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814A5" w:rsidRDefault="006814A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814A5" w:rsidRDefault="006814A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01.10.2025</w:t>
          </w:r>
        </w:p>
        <w:p w:rsidR="006814A5" w:rsidRDefault="006814A5">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6814A5" w:rsidRPr="006814A5" w:rsidRDefault="006814A5">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6814A5" w:rsidRDefault="006814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BCD" w:rsidRDefault="00C24BCD" w:rsidP="006814A5">
      <w:pPr>
        <w:spacing w:after="0" w:line="240" w:lineRule="auto"/>
      </w:pPr>
      <w:r>
        <w:separator/>
      </w:r>
    </w:p>
  </w:footnote>
  <w:footnote w:type="continuationSeparator" w:id="0">
    <w:p w:rsidR="00C24BCD" w:rsidRDefault="00C24BCD" w:rsidP="00681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5" w:rsidRDefault="006814A5" w:rsidP="00C0303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814A5" w:rsidRDefault="006814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5" w:rsidRPr="006814A5" w:rsidRDefault="006814A5" w:rsidP="00C03039">
    <w:pPr>
      <w:pStyle w:val="a3"/>
      <w:framePr w:wrap="around" w:vAnchor="text" w:hAnchor="margin" w:xAlign="center" w:y="1"/>
      <w:rPr>
        <w:rStyle w:val="a7"/>
        <w:rFonts w:ascii="Times New Roman" w:hAnsi="Times New Roman" w:cs="Times New Roman"/>
        <w:sz w:val="24"/>
      </w:rPr>
    </w:pPr>
    <w:r w:rsidRPr="006814A5">
      <w:rPr>
        <w:rStyle w:val="a7"/>
        <w:rFonts w:ascii="Times New Roman" w:hAnsi="Times New Roman" w:cs="Times New Roman"/>
        <w:sz w:val="24"/>
      </w:rPr>
      <w:fldChar w:fldCharType="begin"/>
    </w:r>
    <w:r w:rsidRPr="006814A5">
      <w:rPr>
        <w:rStyle w:val="a7"/>
        <w:rFonts w:ascii="Times New Roman" w:hAnsi="Times New Roman" w:cs="Times New Roman"/>
        <w:sz w:val="24"/>
      </w:rPr>
      <w:instrText xml:space="preserve">PAGE  </w:instrText>
    </w:r>
    <w:r w:rsidRPr="006814A5">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6814A5">
      <w:rPr>
        <w:rStyle w:val="a7"/>
        <w:rFonts w:ascii="Times New Roman" w:hAnsi="Times New Roman" w:cs="Times New Roman"/>
        <w:sz w:val="24"/>
      </w:rPr>
      <w:fldChar w:fldCharType="end"/>
    </w:r>
  </w:p>
  <w:p w:rsidR="006814A5" w:rsidRPr="006814A5" w:rsidRDefault="006814A5">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4A5" w:rsidRDefault="006814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A5"/>
    <w:rsid w:val="006814A5"/>
    <w:rsid w:val="00864DE3"/>
    <w:rsid w:val="00C24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814A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814A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omment">
    <w:name w:val="comment"/>
    <w:basedOn w:val="a"/>
    <w:rsid w:val="006814A5"/>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6814A5"/>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6814A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814A5"/>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814A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814A5"/>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6814A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rekviziti">
    <w:name w:val="rekviziti"/>
    <w:basedOn w:val="a"/>
    <w:rsid w:val="006814A5"/>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6814A5"/>
    <w:rPr>
      <w:rFonts w:ascii="Times New Roman" w:hAnsi="Times New Roman" w:cs="Times New Roman" w:hint="default"/>
      <w:caps/>
    </w:rPr>
  </w:style>
  <w:style w:type="character" w:customStyle="1" w:styleId="datepr">
    <w:name w:val="datepr"/>
    <w:basedOn w:val="a0"/>
    <w:rsid w:val="006814A5"/>
    <w:rPr>
      <w:rFonts w:ascii="Times New Roman" w:hAnsi="Times New Roman" w:cs="Times New Roman" w:hint="default"/>
    </w:rPr>
  </w:style>
  <w:style w:type="character" w:customStyle="1" w:styleId="number">
    <w:name w:val="number"/>
    <w:basedOn w:val="a0"/>
    <w:rsid w:val="006814A5"/>
    <w:rPr>
      <w:rFonts w:ascii="Times New Roman" w:hAnsi="Times New Roman" w:cs="Times New Roman" w:hint="default"/>
    </w:rPr>
  </w:style>
  <w:style w:type="character" w:customStyle="1" w:styleId="post">
    <w:name w:val="post"/>
    <w:basedOn w:val="a0"/>
    <w:rsid w:val="006814A5"/>
    <w:rPr>
      <w:rFonts w:ascii="Times New Roman" w:hAnsi="Times New Roman" w:cs="Times New Roman" w:hint="default"/>
      <w:b/>
      <w:bCs/>
      <w:sz w:val="22"/>
      <w:szCs w:val="22"/>
    </w:rPr>
  </w:style>
  <w:style w:type="character" w:customStyle="1" w:styleId="pers">
    <w:name w:val="pers"/>
    <w:basedOn w:val="a0"/>
    <w:rsid w:val="006814A5"/>
    <w:rPr>
      <w:rFonts w:ascii="Times New Roman" w:hAnsi="Times New Roman" w:cs="Times New Roman" w:hint="default"/>
      <w:b/>
      <w:bCs/>
      <w:sz w:val="22"/>
      <w:szCs w:val="22"/>
    </w:rPr>
  </w:style>
  <w:style w:type="character" w:customStyle="1" w:styleId="articlec">
    <w:name w:val="articlec"/>
    <w:basedOn w:val="a0"/>
    <w:rsid w:val="006814A5"/>
    <w:rPr>
      <w:rFonts w:ascii="Times New Roman" w:hAnsi="Times New Roman" w:cs="Times New Roman" w:hint="default"/>
      <w:b/>
      <w:bCs/>
    </w:rPr>
  </w:style>
  <w:style w:type="paragraph" w:styleId="a3">
    <w:name w:val="header"/>
    <w:basedOn w:val="a"/>
    <w:link w:val="a4"/>
    <w:uiPriority w:val="99"/>
    <w:unhideWhenUsed/>
    <w:rsid w:val="006814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4A5"/>
  </w:style>
  <w:style w:type="paragraph" w:styleId="a5">
    <w:name w:val="footer"/>
    <w:basedOn w:val="a"/>
    <w:link w:val="a6"/>
    <w:uiPriority w:val="99"/>
    <w:unhideWhenUsed/>
    <w:rsid w:val="006814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4A5"/>
  </w:style>
  <w:style w:type="character" w:styleId="a7">
    <w:name w:val="page number"/>
    <w:basedOn w:val="a0"/>
    <w:uiPriority w:val="99"/>
    <w:semiHidden/>
    <w:unhideWhenUsed/>
    <w:rsid w:val="006814A5"/>
  </w:style>
  <w:style w:type="table" w:styleId="a8">
    <w:name w:val="Table Grid"/>
    <w:basedOn w:val="a1"/>
    <w:uiPriority w:val="59"/>
    <w:rsid w:val="0068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814A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814A5"/>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omment">
    <w:name w:val="comment"/>
    <w:basedOn w:val="a"/>
    <w:rsid w:val="006814A5"/>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6814A5"/>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6814A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814A5"/>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6814A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814A5"/>
    <w:pPr>
      <w:spacing w:after="0" w:line="240" w:lineRule="auto"/>
      <w:jc w:val="both"/>
    </w:pPr>
    <w:rPr>
      <w:rFonts w:ascii="Times New Roman" w:eastAsiaTheme="minorEastAsia" w:hAnsi="Times New Roman" w:cs="Times New Roman"/>
      <w:sz w:val="24"/>
      <w:szCs w:val="24"/>
      <w:lang w:eastAsia="ru-RU"/>
    </w:rPr>
  </w:style>
  <w:style w:type="paragraph" w:customStyle="1" w:styleId="zagrazdel">
    <w:name w:val="zagrazdel"/>
    <w:basedOn w:val="a"/>
    <w:rsid w:val="006814A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rekviziti">
    <w:name w:val="rekviziti"/>
    <w:basedOn w:val="a"/>
    <w:rsid w:val="006814A5"/>
    <w:pPr>
      <w:spacing w:after="0" w:line="240" w:lineRule="auto"/>
      <w:ind w:left="1134"/>
      <w:jc w:val="both"/>
    </w:pPr>
    <w:rPr>
      <w:rFonts w:ascii="Times New Roman" w:eastAsiaTheme="minorEastAsia" w:hAnsi="Times New Roman" w:cs="Times New Roman"/>
      <w:sz w:val="24"/>
      <w:szCs w:val="24"/>
      <w:lang w:eastAsia="ru-RU"/>
    </w:rPr>
  </w:style>
  <w:style w:type="character" w:customStyle="1" w:styleId="name">
    <w:name w:val="name"/>
    <w:basedOn w:val="a0"/>
    <w:rsid w:val="006814A5"/>
    <w:rPr>
      <w:rFonts w:ascii="Times New Roman" w:hAnsi="Times New Roman" w:cs="Times New Roman" w:hint="default"/>
      <w:caps/>
    </w:rPr>
  </w:style>
  <w:style w:type="character" w:customStyle="1" w:styleId="datepr">
    <w:name w:val="datepr"/>
    <w:basedOn w:val="a0"/>
    <w:rsid w:val="006814A5"/>
    <w:rPr>
      <w:rFonts w:ascii="Times New Roman" w:hAnsi="Times New Roman" w:cs="Times New Roman" w:hint="default"/>
    </w:rPr>
  </w:style>
  <w:style w:type="character" w:customStyle="1" w:styleId="number">
    <w:name w:val="number"/>
    <w:basedOn w:val="a0"/>
    <w:rsid w:val="006814A5"/>
    <w:rPr>
      <w:rFonts w:ascii="Times New Roman" w:hAnsi="Times New Roman" w:cs="Times New Roman" w:hint="default"/>
    </w:rPr>
  </w:style>
  <w:style w:type="character" w:customStyle="1" w:styleId="post">
    <w:name w:val="post"/>
    <w:basedOn w:val="a0"/>
    <w:rsid w:val="006814A5"/>
    <w:rPr>
      <w:rFonts w:ascii="Times New Roman" w:hAnsi="Times New Roman" w:cs="Times New Roman" w:hint="default"/>
      <w:b/>
      <w:bCs/>
      <w:sz w:val="22"/>
      <w:szCs w:val="22"/>
    </w:rPr>
  </w:style>
  <w:style w:type="character" w:customStyle="1" w:styleId="pers">
    <w:name w:val="pers"/>
    <w:basedOn w:val="a0"/>
    <w:rsid w:val="006814A5"/>
    <w:rPr>
      <w:rFonts w:ascii="Times New Roman" w:hAnsi="Times New Roman" w:cs="Times New Roman" w:hint="default"/>
      <w:b/>
      <w:bCs/>
      <w:sz w:val="22"/>
      <w:szCs w:val="22"/>
    </w:rPr>
  </w:style>
  <w:style w:type="character" w:customStyle="1" w:styleId="articlec">
    <w:name w:val="articlec"/>
    <w:basedOn w:val="a0"/>
    <w:rsid w:val="006814A5"/>
    <w:rPr>
      <w:rFonts w:ascii="Times New Roman" w:hAnsi="Times New Roman" w:cs="Times New Roman" w:hint="default"/>
      <w:b/>
      <w:bCs/>
    </w:rPr>
  </w:style>
  <w:style w:type="paragraph" w:styleId="a3">
    <w:name w:val="header"/>
    <w:basedOn w:val="a"/>
    <w:link w:val="a4"/>
    <w:uiPriority w:val="99"/>
    <w:unhideWhenUsed/>
    <w:rsid w:val="006814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4A5"/>
  </w:style>
  <w:style w:type="paragraph" w:styleId="a5">
    <w:name w:val="footer"/>
    <w:basedOn w:val="a"/>
    <w:link w:val="a6"/>
    <w:uiPriority w:val="99"/>
    <w:unhideWhenUsed/>
    <w:rsid w:val="006814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4A5"/>
  </w:style>
  <w:style w:type="character" w:styleId="a7">
    <w:name w:val="page number"/>
    <w:basedOn w:val="a0"/>
    <w:uiPriority w:val="99"/>
    <w:semiHidden/>
    <w:unhideWhenUsed/>
    <w:rsid w:val="006814A5"/>
  </w:style>
  <w:style w:type="table" w:styleId="a8">
    <w:name w:val="Table Grid"/>
    <w:basedOn w:val="a1"/>
    <w:uiPriority w:val="59"/>
    <w:rsid w:val="0068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16240</Words>
  <Characters>104751</Characters>
  <Application>Microsoft Office Word</Application>
  <DocSecurity>0</DocSecurity>
  <Lines>1904</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2025-10-01T07:14:00Z</dcterms:created>
  <dcterms:modified xsi:type="dcterms:W3CDTF">2025-10-01T07:15:00Z</dcterms:modified>
</cp:coreProperties>
</file>